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CC" w:rsidRDefault="00264F0B">
      <w:pPr>
        <w:snapToGrid w:val="0"/>
        <w:spacing w:line="500" w:lineRule="exact"/>
        <w:jc w:val="center"/>
        <w:rPr>
          <w:rFonts w:ascii="小标宋" w:eastAsia="小标宋" w:hAnsi="宋体"/>
          <w:b/>
          <w:kern w:val="3276"/>
          <w:sz w:val="44"/>
          <w:szCs w:val="44"/>
        </w:rPr>
      </w:pPr>
      <w:r>
        <w:rPr>
          <w:rFonts w:ascii="小标宋" w:eastAsia="小标宋" w:hAnsi="宋体" w:hint="eastAsia"/>
          <w:b/>
          <w:kern w:val="3276"/>
          <w:sz w:val="44"/>
          <w:szCs w:val="44"/>
        </w:rPr>
        <w:t>萍乡萍钢安源钢铁有限公司</w:t>
      </w:r>
    </w:p>
    <w:p w:rsidR="006759CC" w:rsidRDefault="00264F0B">
      <w:pPr>
        <w:adjustRightInd w:val="0"/>
        <w:snapToGrid w:val="0"/>
        <w:spacing w:line="620" w:lineRule="exact"/>
        <w:jc w:val="center"/>
        <w:rPr>
          <w:rFonts w:ascii="小标宋" w:eastAsia="小标宋" w:hAnsi="仿宋"/>
          <w:b/>
          <w:kern w:val="0"/>
          <w:sz w:val="44"/>
          <w:szCs w:val="32"/>
        </w:rPr>
      </w:pPr>
      <w:r>
        <w:rPr>
          <w:rFonts w:ascii="小标宋" w:eastAsia="小标宋" w:hAnsi="小标宋" w:cs="小标宋" w:hint="eastAsia"/>
          <w:b/>
          <w:spacing w:val="12"/>
          <w:sz w:val="44"/>
          <w:szCs w:val="44"/>
        </w:rPr>
        <w:t>（</w:t>
      </w:r>
      <w:r>
        <w:rPr>
          <w:rFonts w:ascii="小标宋" w:eastAsia="小标宋" w:hAnsi="小标宋" w:cs="小标宋" w:hint="eastAsia"/>
          <w:b/>
          <w:spacing w:val="12"/>
          <w:sz w:val="44"/>
          <w:szCs w:val="44"/>
        </w:rPr>
        <w:t>进口轴承采购</w:t>
      </w:r>
      <w:r>
        <w:rPr>
          <w:rFonts w:ascii="小标宋" w:eastAsia="小标宋" w:hAnsi="小标宋" w:cs="小标宋" w:hint="eastAsia"/>
          <w:b/>
          <w:sz w:val="44"/>
          <w:szCs w:val="44"/>
        </w:rPr>
        <w:t>）</w:t>
      </w:r>
      <w:r>
        <w:rPr>
          <w:rFonts w:ascii="小标宋" w:eastAsia="小标宋" w:hAnsi="仿宋" w:hint="eastAsia"/>
          <w:b/>
          <w:kern w:val="0"/>
          <w:sz w:val="44"/>
          <w:szCs w:val="32"/>
        </w:rPr>
        <w:t>项目</w:t>
      </w:r>
      <w:r>
        <w:rPr>
          <w:rFonts w:ascii="小标宋" w:eastAsia="小标宋" w:hAnsi="宋体" w:hint="eastAsia"/>
          <w:b/>
          <w:kern w:val="3276"/>
          <w:sz w:val="44"/>
          <w:szCs w:val="44"/>
        </w:rPr>
        <w:t>招标公告</w:t>
      </w:r>
    </w:p>
    <w:p w:rsidR="006759CC" w:rsidRDefault="00264F0B">
      <w:pPr>
        <w:adjustRightInd w:val="0"/>
        <w:snapToGrid w:val="0"/>
        <w:spacing w:line="520" w:lineRule="atLeast"/>
        <w:jc w:val="center"/>
        <w:rPr>
          <w:rFonts w:ascii="仿宋_GB2312" w:eastAsia="仿宋_GB2312" w:hAnsi="仿宋_GB2312" w:cs="仿宋_GB2312"/>
          <w:sz w:val="32"/>
          <w:szCs w:val="32"/>
        </w:rPr>
      </w:pPr>
      <w:r>
        <w:rPr>
          <w:rFonts w:ascii="仿宋_GB2312" w:eastAsia="仿宋_GB2312" w:hAnsi="仿宋_GB2312" w:cs="仿宋_GB2312" w:hint="eastAsia"/>
          <w:spacing w:val="12"/>
          <w:sz w:val="32"/>
          <w:szCs w:val="32"/>
        </w:rPr>
        <w:t>（业务编号：</w:t>
      </w:r>
      <w:r>
        <w:rPr>
          <w:rFonts w:ascii="仿宋_GB2312" w:eastAsia="仿宋_GB2312" w:hAnsi="仿宋_GB2312" w:cs="仿宋_GB2312" w:hint="eastAsia"/>
          <w:sz w:val="32"/>
          <w:szCs w:val="32"/>
        </w:rPr>
        <w:t>ZB/SC2024-US024</w:t>
      </w:r>
      <w:r>
        <w:rPr>
          <w:rFonts w:ascii="仿宋_GB2312" w:eastAsia="仿宋_GB2312" w:hAnsi="仿宋_GB2312" w:cs="仿宋_GB2312" w:hint="eastAsia"/>
          <w:sz w:val="32"/>
          <w:szCs w:val="32"/>
        </w:rPr>
        <w:t>）</w:t>
      </w:r>
    </w:p>
    <w:p w:rsidR="006759CC" w:rsidRDefault="006759CC">
      <w:pPr>
        <w:adjustRightInd w:val="0"/>
        <w:snapToGrid w:val="0"/>
        <w:spacing w:line="360" w:lineRule="atLeast"/>
        <w:jc w:val="left"/>
        <w:rPr>
          <w:rFonts w:ascii="仿宋_GB2312" w:eastAsia="仿宋_GB2312" w:hAnsi="仿宋_GB2312" w:cs="仿宋_GB2312"/>
          <w:spacing w:val="12"/>
          <w:sz w:val="32"/>
          <w:szCs w:val="32"/>
        </w:rPr>
      </w:pP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萍乡萍钢安源钢铁有限公司拟对以下项目进行公开招标，欢迎符合招标条件的单位踊跃参与投标。</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一、招标项目概况</w:t>
      </w:r>
    </w:p>
    <w:p w:rsidR="006759CC" w:rsidRDefault="00264F0B">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项目名称：</w:t>
      </w:r>
      <w:r>
        <w:rPr>
          <w:rFonts w:ascii="仿宋_GB2312" w:eastAsia="仿宋_GB2312" w:hAnsi="仿宋_GB2312" w:cs="仿宋_GB2312" w:hint="eastAsia"/>
          <w:sz w:val="32"/>
          <w:szCs w:val="32"/>
        </w:rPr>
        <w:t>进口轴承采购</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技术要求：</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按国家相关最新标准执行，满足需方生产使用要求。</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进口轴承品牌选择：</w:t>
      </w:r>
      <w:r>
        <w:rPr>
          <w:rFonts w:ascii="仿宋_GB2312" w:eastAsia="仿宋_GB2312" w:hAnsi="仿宋_GB2312" w:cs="仿宋_GB2312" w:hint="eastAsia"/>
          <w:sz w:val="32"/>
          <w:szCs w:val="32"/>
        </w:rPr>
        <w:t>SKF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FAG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TIMKEN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NSK</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NTN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6759CC" w:rsidRDefault="00264F0B">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报名截止时间：</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招标时间：</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月下旬（具体</w:t>
      </w:r>
      <w:bookmarkStart w:id="0" w:name="_GoBack"/>
      <w:bookmarkEnd w:id="0"/>
      <w:r>
        <w:rPr>
          <w:rFonts w:ascii="仿宋_GB2312" w:eastAsia="仿宋_GB2312" w:hAnsi="仿宋_GB2312" w:cs="仿宋_GB2312" w:hint="eastAsia"/>
          <w:sz w:val="32"/>
          <w:szCs w:val="32"/>
        </w:rPr>
        <w:t>以招标说明书为准）</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招标范围</w:t>
      </w:r>
      <w:r>
        <w:rPr>
          <w:rFonts w:ascii="仿宋_GB2312" w:eastAsia="仿宋_GB2312" w:hAnsi="仿宋_GB2312" w:cs="仿宋_GB2312" w:hint="eastAsia"/>
          <w:sz w:val="32"/>
          <w:szCs w:val="32"/>
        </w:rPr>
        <w:t>：详见招标清单（附件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三、资质要求</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具有独立法人资格或其他组织的中间商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并具有品牌代理授权。</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具有独立法人资格或其他组织的生产厂家。</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（三）公司成立五年以上。</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四、报名方式及提交材料要求</w:t>
      </w:r>
    </w:p>
    <w:p w:rsidR="006759CC" w:rsidRDefault="00264F0B">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（一）报名方式：以</w:t>
      </w:r>
      <w:r>
        <w:rPr>
          <w:rFonts w:ascii="仿宋_GB2312" w:eastAsia="仿宋_GB2312" w:hAnsi="仿宋_GB2312" w:cs="仿宋_GB2312" w:hint="eastAsia"/>
          <w:kern w:val="0"/>
          <w:sz w:val="32"/>
          <w:szCs w:val="32"/>
        </w:rPr>
        <w:t>纸质版报名材料提交至招标单位或以电子邮件的方式将报名材料发送至</w:t>
      </w:r>
      <w:r>
        <w:rPr>
          <w:rFonts w:ascii="仿宋_GB2312" w:eastAsia="仿宋_GB2312" w:hAnsi="仿宋_GB2312" w:cs="仿宋_GB2312" w:hint="eastAsia"/>
          <w:kern w:val="0"/>
          <w:sz w:val="32"/>
          <w:szCs w:val="32"/>
        </w:rPr>
        <w:t>agqhb@pxsteel.com</w:t>
      </w:r>
      <w:r>
        <w:rPr>
          <w:rFonts w:ascii="仿宋_GB2312" w:eastAsia="仿宋_GB2312" w:hAnsi="仿宋_GB2312" w:cs="仿宋_GB2312" w:hint="eastAsia"/>
          <w:kern w:val="0"/>
          <w:sz w:val="32"/>
          <w:szCs w:val="32"/>
        </w:rPr>
        <w:t>邮箱，发邮件</w:t>
      </w:r>
      <w:r>
        <w:rPr>
          <w:rFonts w:ascii="仿宋_GB2312" w:eastAsia="仿宋_GB2312" w:hAnsi="仿宋_GB2312" w:cs="仿宋_GB2312" w:hint="eastAsia"/>
          <w:sz w:val="32"/>
          <w:szCs w:val="32"/>
        </w:rPr>
        <w:t>时请注明主题名称：××公司报名萍乡萍钢安源钢铁有限公司</w:t>
      </w:r>
      <w:r>
        <w:rPr>
          <w:rFonts w:ascii="仿宋_GB2312" w:eastAsia="仿宋_GB2312" w:hAnsi="仿宋_GB2312" w:cs="仿宋_GB2312" w:hint="eastAsia"/>
          <w:sz w:val="32"/>
          <w:szCs w:val="32"/>
        </w:rPr>
        <w:t>进口轴承采购</w:t>
      </w:r>
      <w:r>
        <w:rPr>
          <w:rFonts w:ascii="仿宋_GB2312" w:eastAsia="仿宋_GB2312" w:hAnsi="仿宋_GB2312" w:cs="仿宋_GB2312" w:hint="eastAsia"/>
          <w:sz w:val="32"/>
          <w:szCs w:val="32"/>
        </w:rPr>
        <w:t>项目投标材料。网上报名如不按此要求发送邮件，由此导致邮件遗失，招标单位不负任何责任。</w:t>
      </w:r>
    </w:p>
    <w:p w:rsidR="006759CC" w:rsidRDefault="00264F0B">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（二）报名所需相关材料</w:t>
      </w:r>
    </w:p>
    <w:p w:rsidR="006759CC" w:rsidRDefault="00264F0B">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最新年检有效的企业资质证书、营业执照和</w:t>
      </w:r>
      <w:r>
        <w:rPr>
          <w:rFonts w:ascii="仿宋_GB2312" w:eastAsia="仿宋_GB2312" w:hAnsi="仿宋_GB2312" w:cs="仿宋_GB2312" w:hint="eastAsia"/>
          <w:sz w:val="32"/>
          <w:szCs w:val="32"/>
        </w:rPr>
        <w:t>开户行许可证或基本存款账户信息</w:t>
      </w:r>
      <w:r>
        <w:rPr>
          <w:rFonts w:ascii="仿宋_GB2312" w:eastAsia="仿宋_GB2312" w:hAnsi="仿宋_GB2312" w:cs="仿宋_GB2312" w:hint="eastAsia"/>
          <w:sz w:val="32"/>
          <w:szCs w:val="32"/>
        </w:rPr>
        <w:t>（复印件）。</w:t>
      </w:r>
    </w:p>
    <w:p w:rsidR="006759CC" w:rsidRDefault="00264F0B">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法定代表人资格证明书（见附件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）、法人代表授权书</w:t>
      </w:r>
      <w:r>
        <w:rPr>
          <w:rFonts w:ascii="仿宋_GB2312" w:eastAsia="仿宋_GB2312" w:hAnsi="仿宋_GB2312" w:cs="仿宋_GB2312" w:hint="eastAsia"/>
          <w:color w:val="FF0000"/>
          <w:sz w:val="32"/>
          <w:szCs w:val="32"/>
        </w:rPr>
        <w:t>（如法定代表人参加投标则无需提供）</w:t>
      </w:r>
      <w:r>
        <w:rPr>
          <w:rFonts w:ascii="仿宋_GB2312" w:eastAsia="仿宋_GB2312" w:hAnsi="仿宋_GB2312" w:cs="仿宋_GB2312" w:hint="eastAsia"/>
          <w:sz w:val="32"/>
          <w:szCs w:val="32"/>
        </w:rPr>
        <w:t>、法人代表及代理人身份证复印件（见附件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）和承诺书（见附件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6759CC" w:rsidRDefault="00264F0B">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投标单位开票信息。</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上述资料需加盖报名单位公章。</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（三）招标单位对意向投标单位提交的报名材料进行审查，资格审查完成后，招标单位向初审合格单位发送《招标文件》（邀请函、说明书）。</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（四）初审合格的投标单位按《招标文件》（邀请函、说明书）要求的时间以银行转账方式交纳相应招标报名费</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元（不退）和投标保证金</w:t>
      </w:r>
      <w:r>
        <w:rPr>
          <w:rFonts w:ascii="仿宋_GB2312" w:eastAsia="仿宋_GB2312" w:hAnsi="仿宋_GB2312" w:cs="仿宋_GB2312" w:hint="eastAsia"/>
          <w:sz w:val="32"/>
          <w:szCs w:val="32"/>
        </w:rPr>
        <w:t>90000</w:t>
      </w:r>
      <w:r>
        <w:rPr>
          <w:rFonts w:ascii="仿宋_GB2312" w:eastAsia="仿宋_GB2312" w:hAnsi="仿宋_GB2312" w:cs="仿宋_GB2312" w:hint="eastAsia"/>
          <w:sz w:val="32"/>
          <w:szCs w:val="32"/>
        </w:rPr>
        <w:t>元（银行转账时注明投标项目名称）。中标单位的投标保证金自动转为履约保证金，履约保证金按</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标</w:t>
      </w:r>
      <w:r>
        <w:rPr>
          <w:rFonts w:ascii="仿宋_GB2312" w:eastAsia="仿宋_GB2312" w:hAnsi="仿宋_GB2312" w:cs="仿宋_GB2312" w:hint="eastAsia"/>
          <w:sz w:val="32"/>
          <w:szCs w:val="32"/>
        </w:rPr>
        <w:t>金额的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收取，多退少补，未中标单位的投标保证金在宣标后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个工作日内一次性返还（无息）。</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五、招标单位信息</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招标单位：萍乡萍钢安源钢铁有限公司</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地址：萍乡经济开发区高新技术工业园东区</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hint="eastAsia"/>
          <w:sz w:val="32"/>
          <w:szCs w:val="32"/>
        </w:rPr>
        <w:t>337000</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工</w:t>
      </w:r>
      <w:r>
        <w:rPr>
          <w:rFonts w:ascii="仿宋_GB2312" w:eastAsia="仿宋_GB2312" w:hAnsi="仿宋_GB2312" w:cs="仿宋_GB2312" w:hint="eastAsia"/>
          <w:sz w:val="32"/>
          <w:szCs w:val="32"/>
        </w:rPr>
        <w:t>1887059</w:t>
      </w:r>
      <w:r>
        <w:rPr>
          <w:rFonts w:ascii="仿宋_GB2312" w:eastAsia="仿宋_GB2312" w:hAnsi="仿宋_GB2312" w:cs="仿宋_GB2312" w:hint="eastAsia"/>
          <w:sz w:val="32"/>
          <w:szCs w:val="32"/>
        </w:rPr>
        <w:t>5219</w:t>
      </w:r>
      <w:r>
        <w:rPr>
          <w:rFonts w:ascii="仿宋_GB2312" w:eastAsia="仿宋_GB2312" w:hAnsi="仿宋_GB2312" w:cs="仿宋_GB2312" w:hint="eastAsia"/>
          <w:sz w:val="32"/>
          <w:szCs w:val="32"/>
        </w:rPr>
        <w:t>、彭工</w:t>
      </w:r>
      <w:r>
        <w:rPr>
          <w:rFonts w:ascii="仿宋_GB2312" w:eastAsia="仿宋_GB2312" w:hAnsi="仿宋_GB2312" w:cs="仿宋_GB2312" w:hint="eastAsia"/>
          <w:sz w:val="32"/>
          <w:szCs w:val="32"/>
        </w:rPr>
        <w:t xml:space="preserve"> 18870991638</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电子邮件：</w:t>
      </w:r>
      <w:hyperlink r:id="rId6" w:history="1">
        <w:r>
          <w:rPr>
            <w:rFonts w:ascii="仿宋_GB2312" w:eastAsia="仿宋_GB2312" w:hAnsi="仿宋_GB2312" w:cs="仿宋_GB2312" w:hint="eastAsia"/>
            <w:sz w:val="32"/>
            <w:szCs w:val="32"/>
          </w:rPr>
          <w:t>agqhb@pxsteel.com</w:t>
        </w:r>
      </w:hyperlink>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网址：</w:t>
      </w:r>
      <w:r>
        <w:rPr>
          <w:rFonts w:ascii="仿宋_GB2312" w:eastAsia="仿宋_GB2312" w:hAnsi="仿宋_GB2312" w:cs="仿宋_GB2312" w:hint="eastAsia"/>
          <w:sz w:val="32"/>
          <w:szCs w:val="32"/>
        </w:rPr>
        <w:t>www.pxsteel.com</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开户银行：中国建设银行股份有限公司萍乡湘东支行</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账号：</w:t>
      </w:r>
      <w:r>
        <w:rPr>
          <w:rFonts w:ascii="仿宋_GB2312" w:eastAsia="仿宋_GB2312" w:hAnsi="仿宋_GB2312" w:cs="仿宋_GB2312" w:hint="eastAsia"/>
          <w:sz w:val="32"/>
          <w:szCs w:val="32"/>
        </w:rPr>
        <w:t>36001752010052504776</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监督电话：</w:t>
      </w:r>
      <w:r>
        <w:rPr>
          <w:rFonts w:ascii="仿宋_GB2312" w:eastAsia="仿宋_GB2312" w:hAnsi="仿宋_GB2312" w:cs="仿宋_GB2312" w:hint="eastAsia"/>
          <w:sz w:val="32"/>
          <w:szCs w:val="32"/>
        </w:rPr>
        <w:t>0799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6356116</w:t>
      </w:r>
    </w:p>
    <w:p w:rsidR="006759CC" w:rsidRDefault="006759CC">
      <w:pPr>
        <w:adjustRightInd w:val="0"/>
        <w:snapToGrid w:val="0"/>
        <w:spacing w:line="520" w:lineRule="exact"/>
        <w:ind w:firstLineChars="200" w:firstLine="640"/>
        <w:rPr>
          <w:rFonts w:ascii="仿宋_GB2312" w:eastAsia="仿宋_GB2312" w:hAnsi="仿宋_GB2312" w:cs="仿宋_GB2312"/>
          <w:sz w:val="32"/>
          <w:szCs w:val="32"/>
        </w:rPr>
      </w:pPr>
    </w:p>
    <w:p w:rsidR="006759CC" w:rsidRDefault="00264F0B">
      <w:pPr>
        <w:adjustRightInd w:val="0"/>
        <w:snapToGrid w:val="0"/>
        <w:spacing w:line="52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法定代表人资格证明书</w:t>
      </w:r>
    </w:p>
    <w:p w:rsidR="006759CC" w:rsidRDefault="00264F0B">
      <w:pPr>
        <w:adjustRightInd w:val="0"/>
        <w:snapToGrid w:val="0"/>
        <w:spacing w:line="52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法人代表授权书</w:t>
      </w:r>
    </w:p>
    <w:p w:rsidR="006759CC" w:rsidRDefault="00264F0B">
      <w:pPr>
        <w:adjustRightInd w:val="0"/>
        <w:snapToGrid w:val="0"/>
        <w:spacing w:line="52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承诺书</w:t>
      </w:r>
    </w:p>
    <w:p w:rsidR="006759CC" w:rsidRDefault="00264F0B">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进口轴承采购招标清单</w:t>
      </w:r>
      <w:r>
        <w:rPr>
          <w:rFonts w:ascii="仿宋_GB2312" w:eastAsia="仿宋_GB2312" w:hAnsi="仿宋_GB2312" w:cs="仿宋_GB2312" w:hint="eastAsia"/>
          <w:sz w:val="32"/>
          <w:szCs w:val="32"/>
        </w:rPr>
        <w:t xml:space="preserve">               </w:t>
      </w:r>
    </w:p>
    <w:p w:rsidR="006759CC" w:rsidRDefault="006759CC">
      <w:pPr>
        <w:adjustRightInd w:val="0"/>
        <w:snapToGrid w:val="0"/>
        <w:spacing w:line="520" w:lineRule="exact"/>
        <w:rPr>
          <w:rFonts w:ascii="仿宋_GB2312" w:eastAsia="仿宋_GB2312" w:hAnsi="仿宋_GB2312" w:cs="仿宋_GB2312"/>
          <w:sz w:val="32"/>
          <w:szCs w:val="32"/>
        </w:rPr>
      </w:pPr>
    </w:p>
    <w:p w:rsidR="006759CC" w:rsidRDefault="006759CC">
      <w:pPr>
        <w:adjustRightInd w:val="0"/>
        <w:snapToGrid w:val="0"/>
        <w:spacing w:line="520" w:lineRule="exact"/>
        <w:rPr>
          <w:rFonts w:ascii="仿宋_GB2312" w:eastAsia="仿宋_GB2312" w:hAnsi="仿宋_GB2312" w:cs="仿宋_GB2312"/>
          <w:sz w:val="32"/>
          <w:szCs w:val="32"/>
        </w:rPr>
      </w:pPr>
    </w:p>
    <w:p w:rsidR="006759CC" w:rsidRDefault="00264F0B">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萍乡萍钢安源钢铁有限公司</w:t>
      </w:r>
    </w:p>
    <w:p w:rsidR="006759CC" w:rsidRDefault="00264F0B">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rsidR="006759CC" w:rsidRDefault="006759CC">
      <w:pPr>
        <w:adjustRightInd w:val="0"/>
        <w:snapToGrid w:val="0"/>
        <w:spacing w:line="520" w:lineRule="exact"/>
        <w:rPr>
          <w:rFonts w:ascii="仿宋_GB2312" w:eastAsia="仿宋_GB2312" w:hAnsi="仿宋_GB2312" w:cs="仿宋_GB2312"/>
          <w:sz w:val="32"/>
          <w:szCs w:val="32"/>
        </w:rPr>
      </w:pPr>
    </w:p>
    <w:p w:rsidR="006759CC" w:rsidRDefault="006759CC">
      <w:pPr>
        <w:adjustRightInd w:val="0"/>
        <w:snapToGrid w:val="0"/>
        <w:spacing w:line="520" w:lineRule="exact"/>
        <w:rPr>
          <w:rFonts w:ascii="仿宋_GB2312" w:eastAsia="仿宋_GB2312" w:hAnsi="仿宋_GB2312" w:cs="仿宋_GB2312"/>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264F0B">
      <w:pPr>
        <w:adjustRightInd w:val="0"/>
        <w:snapToGrid w:val="0"/>
        <w:spacing w:line="520" w:lineRule="exact"/>
        <w:rPr>
          <w:rFonts w:ascii="宋体" w:hAnsi="宋体" w:cs="宋体"/>
          <w:b/>
          <w:bCs/>
          <w:sz w:val="32"/>
          <w:szCs w:val="32"/>
        </w:rPr>
      </w:pPr>
      <w:r>
        <w:rPr>
          <w:rFonts w:ascii="宋体" w:hAnsi="宋体" w:cs="宋体" w:hint="eastAsia"/>
          <w:b/>
          <w:bCs/>
          <w:sz w:val="32"/>
          <w:szCs w:val="32"/>
        </w:rPr>
        <w:t>附件</w:t>
      </w:r>
      <w:r>
        <w:rPr>
          <w:rFonts w:ascii="宋体" w:hAnsi="宋体" w:cs="宋体" w:hint="eastAsia"/>
          <w:b/>
          <w:bCs/>
          <w:sz w:val="32"/>
          <w:szCs w:val="32"/>
        </w:rPr>
        <w:t>1</w:t>
      </w:r>
    </w:p>
    <w:p w:rsidR="006759CC" w:rsidRDefault="00264F0B">
      <w:pPr>
        <w:widowControl/>
        <w:jc w:val="center"/>
        <w:rPr>
          <w:rFonts w:ascii="小标宋" w:eastAsia="小标宋" w:hAnsi="仿宋"/>
          <w:b/>
          <w:kern w:val="44"/>
          <w:sz w:val="44"/>
          <w:szCs w:val="44"/>
        </w:rPr>
      </w:pPr>
      <w:r>
        <w:rPr>
          <w:rFonts w:ascii="小标宋" w:eastAsia="小标宋" w:hAnsi="仿宋" w:hint="eastAsia"/>
          <w:b/>
          <w:kern w:val="44"/>
          <w:sz w:val="44"/>
          <w:szCs w:val="44"/>
        </w:rPr>
        <w:t>法定代表人资格证明书</w:t>
      </w:r>
    </w:p>
    <w:p w:rsidR="006759CC" w:rsidRDefault="006759CC" w:rsidP="00A8166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 w:eastAsia="仿宋" w:hAnsi="仿宋"/>
          <w:w w:val="90"/>
          <w:sz w:val="32"/>
          <w:szCs w:val="32"/>
        </w:rPr>
      </w:pPr>
    </w:p>
    <w:p w:rsidR="006759CC" w:rsidRDefault="00264F0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萍乡萍钢安源钢铁有限公司：</w:t>
      </w:r>
    </w:p>
    <w:p w:rsidR="006759CC" w:rsidRDefault="00264F0B">
      <w:pPr>
        <w:adjustRightInd w:val="0"/>
        <w:snapToGrid w:val="0"/>
        <w:spacing w:line="5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身份证号：</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，在我公司</w:t>
      </w:r>
      <w:r>
        <w:rPr>
          <w:rFonts w:ascii="仿宋_GB2312" w:eastAsia="仿宋_GB2312" w:hAnsi="仿宋_GB2312" w:cs="仿宋_GB2312" w:hint="eastAsia"/>
          <w:sz w:val="32"/>
          <w:szCs w:val="32"/>
        </w:rPr>
        <w:t>职务：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系</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sz w:val="32"/>
          <w:szCs w:val="32"/>
        </w:rPr>
        <w:t>的法定代表人，代表我公司参加贵公司</w:t>
      </w:r>
      <w:r>
        <w:rPr>
          <w:rFonts w:ascii="仿宋_GB2312" w:eastAsia="仿宋_GB2312" w:hAnsi="仿宋_GB2312" w:cs="仿宋_GB2312" w:hint="eastAsia"/>
          <w:kern w:val="0"/>
          <w:sz w:val="32"/>
          <w:szCs w:val="32"/>
        </w:rPr>
        <w:t>组织</w:t>
      </w:r>
      <w:r>
        <w:rPr>
          <w:rFonts w:ascii="仿宋_GB2312" w:eastAsia="仿宋_GB2312" w:hAnsi="仿宋_GB2312" w:cs="仿宋_GB2312" w:hint="eastAsia"/>
          <w:kern w:val="0"/>
          <w:sz w:val="32"/>
          <w:szCs w:val="32"/>
        </w:rPr>
        <w:t>的</w:t>
      </w:r>
      <w:r>
        <w:rPr>
          <w:rFonts w:ascii="仿宋_GB2312" w:eastAsia="仿宋_GB2312" w:hAnsi="仿宋_GB2312" w:cs="仿宋_GB2312" w:hint="eastAsia"/>
          <w:sz w:val="32"/>
          <w:szCs w:val="32"/>
          <w:shd w:val="clear" w:color="auto" w:fill="FFFFFF"/>
        </w:rPr>
        <w:t>进口轴承采购</w:t>
      </w:r>
      <w:r>
        <w:rPr>
          <w:rFonts w:ascii="仿宋_GB2312" w:eastAsia="仿宋_GB2312" w:hAnsi="仿宋_GB2312" w:cs="仿宋_GB2312" w:hint="eastAsia"/>
          <w:sz w:val="32"/>
          <w:szCs w:val="32"/>
          <w:shd w:val="clear" w:color="auto" w:fill="FFFFFF"/>
        </w:rPr>
        <w:t>招标</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业务编号：</w:t>
      </w:r>
      <w:r>
        <w:rPr>
          <w:rFonts w:ascii="仿宋_GB2312" w:eastAsia="仿宋_GB2312" w:hAnsi="仿宋_GB2312" w:cs="仿宋_GB2312" w:hint="eastAsia"/>
          <w:sz w:val="32"/>
          <w:szCs w:val="32"/>
        </w:rPr>
        <w:t>ZB/SC2024-US024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kern w:val="0"/>
          <w:sz w:val="32"/>
          <w:szCs w:val="32"/>
        </w:rPr>
        <w:t>项目</w:t>
      </w:r>
      <w:r>
        <w:rPr>
          <w:rFonts w:ascii="仿宋_GB2312" w:eastAsia="仿宋_GB2312" w:hAnsi="仿宋_GB2312" w:cs="仿宋_GB2312" w:hint="eastAsia"/>
          <w:sz w:val="32"/>
          <w:szCs w:val="32"/>
        </w:rPr>
        <w:t>招标活动，签署该招标项目的投标文件、进行合同谈判、签署合同和处理与之有关的一切事务。</w:t>
      </w:r>
    </w:p>
    <w:p w:rsidR="006759CC" w:rsidRDefault="00264F0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特此证明</w:t>
      </w:r>
    </w:p>
    <w:p w:rsidR="006759CC" w:rsidRDefault="006759C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p>
    <w:p w:rsidR="006759CC" w:rsidRDefault="00264F0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投标人：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rPr>
        <w:t>)</w:t>
      </w:r>
    </w:p>
    <w:p w:rsidR="006759CC" w:rsidRDefault="00264F0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日期：</w:t>
      </w:r>
      <w:r>
        <w:rPr>
          <w:rFonts w:ascii="仿宋_GB2312" w:eastAsia="仿宋_GB2312" w:hAnsi="仿宋_GB2312" w:cs="仿宋_GB2312" w:hint="eastAsia"/>
          <w:kern w:val="0"/>
          <w:sz w:val="32"/>
          <w:szCs w:val="32"/>
          <w:u w:val="single"/>
        </w:rPr>
        <w:t>2024</w:t>
      </w:r>
      <w:r>
        <w:rPr>
          <w:rFonts w:ascii="仿宋_GB2312" w:eastAsia="仿宋_GB2312" w:hAnsi="仿宋_GB2312" w:cs="仿宋_GB2312" w:hint="eastAsia"/>
          <w:sz w:val="32"/>
          <w:szCs w:val="32"/>
        </w:rPr>
        <w:t>年</w:t>
      </w:r>
      <w:r>
        <w:rPr>
          <w:rFonts w:ascii="仿宋_GB2312" w:eastAsia="仿宋_GB2312" w:hAnsi="仿宋_GB2312" w:cs="仿宋_GB2312" w:hint="eastAsia"/>
          <w:kern w:val="0"/>
          <w:sz w:val="32"/>
          <w:szCs w:val="32"/>
          <w:u w:val="single"/>
        </w:rPr>
        <w:t>2</w:t>
      </w:r>
      <w:r>
        <w:rPr>
          <w:rFonts w:ascii="仿宋_GB2312" w:eastAsia="仿宋_GB2312" w:hAnsi="仿宋_GB2312" w:cs="仿宋_GB2312" w:hint="eastAsia"/>
          <w:sz w:val="32"/>
          <w:szCs w:val="32"/>
        </w:rPr>
        <w:t>月</w:t>
      </w:r>
      <w:r>
        <w:rPr>
          <w:rFonts w:ascii="仿宋_GB2312" w:eastAsia="仿宋_GB2312" w:hAnsi="仿宋_GB2312" w:cs="仿宋_GB2312" w:hint="eastAsia"/>
          <w:kern w:val="0"/>
          <w:sz w:val="32"/>
          <w:szCs w:val="32"/>
          <w:u w:val="single"/>
        </w:rPr>
        <w:t>19</w:t>
      </w:r>
      <w:r>
        <w:rPr>
          <w:rFonts w:ascii="仿宋_GB2312" w:eastAsia="仿宋_GB2312" w:hAnsi="仿宋_GB2312" w:cs="仿宋_GB2312" w:hint="eastAsia"/>
          <w:sz w:val="32"/>
          <w:szCs w:val="32"/>
        </w:rPr>
        <w:t>日</w:t>
      </w:r>
    </w:p>
    <w:p w:rsidR="006759CC" w:rsidRDefault="006759CC">
      <w:pPr>
        <w:spacing w:line="500" w:lineRule="exact"/>
        <w:rPr>
          <w:rFonts w:ascii="仿宋" w:eastAsia="仿宋" w:hAnsi="仿宋" w:cs="仿宋"/>
          <w:kern w:val="0"/>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仿宋" w:eastAsia="仿宋" w:hAnsi="仿宋"/>
          <w:sz w:val="32"/>
          <w:szCs w:val="32"/>
        </w:rPr>
      </w:pPr>
    </w:p>
    <w:p w:rsidR="006759CC" w:rsidRDefault="006759CC">
      <w:pPr>
        <w:adjustRightInd w:val="0"/>
        <w:snapToGrid w:val="0"/>
        <w:spacing w:line="520" w:lineRule="exact"/>
        <w:rPr>
          <w:rFonts w:ascii="宋体" w:hAnsi="宋体" w:cs="宋体"/>
          <w:b/>
          <w:bCs/>
          <w:sz w:val="32"/>
          <w:szCs w:val="32"/>
        </w:rPr>
      </w:pPr>
    </w:p>
    <w:p w:rsidR="006759CC" w:rsidRDefault="00264F0B">
      <w:pPr>
        <w:adjustRightInd w:val="0"/>
        <w:snapToGrid w:val="0"/>
        <w:spacing w:line="520" w:lineRule="exact"/>
        <w:rPr>
          <w:rFonts w:ascii="宋体" w:hAnsi="宋体" w:cs="宋体"/>
          <w:b/>
          <w:bCs/>
          <w:sz w:val="32"/>
          <w:szCs w:val="32"/>
        </w:rPr>
      </w:pPr>
      <w:r>
        <w:rPr>
          <w:rFonts w:ascii="宋体" w:hAnsi="宋体" w:cs="宋体" w:hint="eastAsia"/>
          <w:b/>
          <w:bCs/>
          <w:sz w:val="32"/>
          <w:szCs w:val="32"/>
        </w:rPr>
        <w:t>附件</w:t>
      </w:r>
      <w:r>
        <w:rPr>
          <w:rFonts w:ascii="宋体" w:hAnsi="宋体" w:cs="宋体" w:hint="eastAsia"/>
          <w:b/>
          <w:bCs/>
          <w:sz w:val="32"/>
          <w:szCs w:val="32"/>
        </w:rPr>
        <w:t>2</w:t>
      </w:r>
    </w:p>
    <w:p w:rsidR="006759CC" w:rsidRDefault="00264F0B">
      <w:pPr>
        <w:snapToGrid w:val="0"/>
        <w:spacing w:line="620" w:lineRule="exact"/>
        <w:jc w:val="center"/>
        <w:rPr>
          <w:rFonts w:ascii="小标宋" w:eastAsia="小标宋" w:hAnsi="仿宋" w:cs="黑体"/>
          <w:b/>
          <w:bCs/>
          <w:sz w:val="44"/>
          <w:szCs w:val="44"/>
        </w:rPr>
      </w:pPr>
      <w:r>
        <w:rPr>
          <w:rFonts w:hint="eastAsia"/>
        </w:rPr>
        <w:lastRenderedPageBreak/>
        <w:t>.</w:t>
      </w:r>
      <w:hyperlink r:id="rId7" w:tgtFrame="_blank" w:history="1">
        <w:r>
          <w:rPr>
            <w:rFonts w:ascii="小标宋" w:eastAsia="小标宋" w:hAnsi="仿宋" w:cs="黑体" w:hint="eastAsia"/>
            <w:b/>
            <w:bCs/>
            <w:sz w:val="44"/>
            <w:szCs w:val="44"/>
          </w:rPr>
          <w:t>法人代表</w:t>
        </w:r>
      </w:hyperlink>
      <w:r>
        <w:rPr>
          <w:rFonts w:ascii="小标宋" w:eastAsia="小标宋" w:hAnsi="仿宋" w:cs="黑体" w:hint="eastAsia"/>
          <w:b/>
          <w:bCs/>
          <w:sz w:val="44"/>
          <w:szCs w:val="44"/>
        </w:rPr>
        <w:t>授权书</w:t>
      </w:r>
    </w:p>
    <w:p w:rsidR="006759CC" w:rsidRDefault="006759CC">
      <w:pPr>
        <w:snapToGrid w:val="0"/>
        <w:spacing w:line="360" w:lineRule="exact"/>
        <w:rPr>
          <w:rFonts w:ascii="仿宋" w:eastAsia="仿宋" w:hAnsi="仿宋" w:cs="仿宋_GB2312"/>
          <w:b/>
          <w:bCs/>
          <w:sz w:val="28"/>
          <w:szCs w:val="28"/>
          <w:shd w:val="clear" w:color="auto" w:fill="FFFFFF"/>
        </w:rPr>
      </w:pPr>
    </w:p>
    <w:p w:rsidR="006759CC" w:rsidRDefault="00264F0B">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萍乡萍钢安源钢铁有限公司</w:t>
      </w:r>
      <w:r>
        <w:rPr>
          <w:rFonts w:ascii="仿宋_GB2312" w:eastAsia="仿宋_GB2312" w:hAnsi="仿宋_GB2312" w:cs="仿宋_GB2312" w:hint="eastAsia"/>
          <w:sz w:val="32"/>
          <w:szCs w:val="32"/>
          <w:shd w:val="clear" w:color="auto" w:fill="FFFFFF"/>
        </w:rPr>
        <w:t>：</w:t>
      </w:r>
    </w:p>
    <w:p w:rsidR="006759CC" w:rsidRDefault="00264F0B">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是中华人民共和国合法企业，法定地址：</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w:t>
      </w:r>
    </w:p>
    <w:p w:rsidR="006759CC" w:rsidRDefault="00264F0B">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法定代表人</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特授权</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代表我公司全权办理针对贵公司</w:t>
      </w:r>
      <w:r>
        <w:rPr>
          <w:rFonts w:ascii="仿宋_GB2312" w:eastAsia="仿宋_GB2312" w:hAnsi="仿宋_GB2312" w:cs="仿宋_GB2312" w:hint="eastAsia"/>
          <w:sz w:val="32"/>
          <w:szCs w:val="32"/>
          <w:shd w:val="clear" w:color="auto" w:fill="FFFFFF"/>
        </w:rPr>
        <w:t>进口轴承采购</w:t>
      </w:r>
      <w:r>
        <w:rPr>
          <w:rFonts w:ascii="仿宋_GB2312" w:eastAsia="仿宋_GB2312" w:hAnsi="仿宋_GB2312" w:cs="仿宋_GB2312" w:hint="eastAsia"/>
          <w:sz w:val="32"/>
          <w:szCs w:val="32"/>
          <w:shd w:val="clear" w:color="auto" w:fill="FFFFFF"/>
        </w:rPr>
        <w:t>招标</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业务编号：</w:t>
      </w:r>
      <w:r>
        <w:rPr>
          <w:rFonts w:ascii="仿宋_GB2312" w:eastAsia="仿宋_GB2312" w:hAnsi="仿宋_GB2312" w:cs="仿宋_GB2312" w:hint="eastAsia"/>
          <w:sz w:val="32"/>
          <w:szCs w:val="32"/>
        </w:rPr>
        <w:t>ZB/SC2024-US024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活动的投标、谈判、签约等具体工作，并签署全部的有关文件、协议及合同。</w:t>
      </w:r>
    </w:p>
    <w:p w:rsidR="006759CC" w:rsidRDefault="00264F0B">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我公司对被授权人签署的上述文件负全部责任，本授权书有效期：</w:t>
      </w:r>
      <w:r>
        <w:rPr>
          <w:rFonts w:ascii="仿宋_GB2312" w:eastAsia="仿宋_GB2312" w:hAnsi="仿宋_GB2312" w:cs="仿宋_GB2312" w:hint="eastAsia"/>
          <w:sz w:val="32"/>
          <w:szCs w:val="32"/>
          <w:u w:val="single"/>
          <w:shd w:val="clear" w:color="auto" w:fill="FFFFFF"/>
        </w:rPr>
        <w:t>2024</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u w:val="single"/>
          <w:shd w:val="clear" w:color="auto" w:fill="FFFFFF"/>
        </w:rPr>
        <w:t>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u w:val="single"/>
          <w:shd w:val="clear" w:color="auto" w:fill="FFFFFF"/>
        </w:rPr>
        <w:t>19</w:t>
      </w:r>
      <w:r>
        <w:rPr>
          <w:rFonts w:ascii="仿宋_GB2312" w:eastAsia="仿宋_GB2312" w:hAnsi="仿宋_GB2312" w:cs="仿宋_GB2312" w:hint="eastAsia"/>
          <w:sz w:val="32"/>
          <w:szCs w:val="32"/>
          <w:shd w:val="clear" w:color="auto" w:fill="FFFFFF"/>
        </w:rPr>
        <w:t>日至</w:t>
      </w:r>
      <w:r>
        <w:rPr>
          <w:rFonts w:ascii="仿宋_GB2312" w:eastAsia="仿宋_GB2312" w:hAnsi="仿宋_GB2312" w:cs="仿宋_GB2312" w:hint="eastAsia"/>
          <w:sz w:val="32"/>
          <w:szCs w:val="32"/>
          <w:u w:val="single"/>
          <w:shd w:val="clear" w:color="auto" w:fill="FFFFFF"/>
        </w:rPr>
        <w:t>2025</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u w:val="single"/>
          <w:shd w:val="clear" w:color="auto" w:fill="FFFFFF"/>
        </w:rPr>
        <w:t>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u w:val="single"/>
          <w:shd w:val="clear" w:color="auto" w:fill="FFFFFF"/>
        </w:rPr>
        <w:t>18</w:t>
      </w:r>
      <w:r>
        <w:rPr>
          <w:rFonts w:ascii="仿宋_GB2312" w:eastAsia="仿宋_GB2312" w:hAnsi="仿宋_GB2312" w:cs="仿宋_GB2312" w:hint="eastAsia"/>
          <w:sz w:val="32"/>
          <w:szCs w:val="32"/>
          <w:shd w:val="clear" w:color="auto" w:fill="FFFFFF"/>
        </w:rPr>
        <w:t>日。</w:t>
      </w:r>
    </w:p>
    <w:p w:rsidR="006759CC" w:rsidRDefault="00264F0B">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在撤销授权的书面通知之前，本授权书一直有效。被授权人签署的所有文件（在授权书有效期内签署的）不因授权的撤销而失效。</w:t>
      </w:r>
    </w:p>
    <w:p w:rsidR="006759CC" w:rsidRDefault="006759CC">
      <w:pPr>
        <w:snapToGrid w:val="0"/>
        <w:spacing w:line="520" w:lineRule="exact"/>
        <w:ind w:firstLineChars="200" w:firstLine="640"/>
        <w:rPr>
          <w:rFonts w:ascii="仿宋_GB2312" w:eastAsia="仿宋_GB2312" w:hAnsi="仿宋_GB2312" w:cs="仿宋_GB2312"/>
          <w:sz w:val="32"/>
          <w:szCs w:val="32"/>
          <w:shd w:val="clear" w:color="auto" w:fill="FFFFFF"/>
        </w:rPr>
      </w:pPr>
    </w:p>
    <w:p w:rsidR="006759CC" w:rsidRDefault="00264F0B">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被授权人签字：</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授权人（</w:t>
      </w:r>
      <w:r>
        <w:rPr>
          <w:rFonts w:ascii="仿宋_GB2312" w:eastAsia="仿宋_GB2312" w:hAnsi="仿宋_GB2312" w:cs="仿宋_GB2312" w:hint="eastAsia"/>
          <w:sz w:val="32"/>
          <w:szCs w:val="32"/>
          <w:shd w:val="clear" w:color="auto" w:fill="FFFFFF"/>
        </w:rPr>
        <w:t>盖法人章</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u w:val="single"/>
          <w:shd w:val="clear" w:color="auto" w:fill="FFFFFF"/>
        </w:rPr>
        <w:t xml:space="preserve">       </w:t>
      </w:r>
    </w:p>
    <w:p w:rsidR="006759CC" w:rsidRDefault="006759CC">
      <w:pPr>
        <w:snapToGrid w:val="0"/>
        <w:spacing w:line="520" w:lineRule="exact"/>
        <w:rPr>
          <w:rFonts w:ascii="仿宋_GB2312" w:eastAsia="仿宋_GB2312" w:hAnsi="仿宋_GB2312" w:cs="仿宋_GB2312"/>
          <w:sz w:val="32"/>
          <w:szCs w:val="32"/>
          <w:shd w:val="clear" w:color="auto" w:fill="FFFFFF"/>
        </w:rPr>
      </w:pPr>
      <w:hyperlink r:id="rId8" w:tgtFrame="_blank" w:history="1">
        <w:r w:rsidR="00264F0B">
          <w:rPr>
            <w:rFonts w:ascii="仿宋_GB2312" w:eastAsia="仿宋_GB2312" w:hAnsi="仿宋_GB2312" w:cs="仿宋_GB2312" w:hint="eastAsia"/>
            <w:sz w:val="32"/>
            <w:szCs w:val="32"/>
            <w:shd w:val="clear" w:color="auto" w:fill="FFFFFF"/>
          </w:rPr>
          <w:t>身份证号</w:t>
        </w:r>
      </w:hyperlink>
      <w:r w:rsidR="00264F0B">
        <w:rPr>
          <w:rFonts w:ascii="仿宋_GB2312" w:eastAsia="仿宋_GB2312" w:hAnsi="仿宋_GB2312" w:cs="仿宋_GB2312" w:hint="eastAsia"/>
          <w:sz w:val="32"/>
          <w:szCs w:val="32"/>
          <w:shd w:val="clear" w:color="auto" w:fill="FFFFFF"/>
        </w:rPr>
        <w:t>：</w:t>
      </w:r>
      <w:r w:rsidR="00264F0B">
        <w:rPr>
          <w:rFonts w:ascii="仿宋_GB2312" w:eastAsia="仿宋_GB2312" w:hAnsi="仿宋_GB2312" w:cs="仿宋_GB2312" w:hint="eastAsia"/>
          <w:sz w:val="32"/>
          <w:szCs w:val="32"/>
          <w:u w:val="single"/>
          <w:shd w:val="clear" w:color="auto" w:fill="FFFFFF"/>
        </w:rPr>
        <w:t xml:space="preserve">              </w:t>
      </w:r>
      <w:r w:rsidR="00264F0B">
        <w:rPr>
          <w:rFonts w:ascii="仿宋_GB2312" w:eastAsia="仿宋_GB2312" w:hAnsi="仿宋_GB2312" w:cs="仿宋_GB2312" w:hint="eastAsia"/>
          <w:sz w:val="32"/>
          <w:szCs w:val="32"/>
          <w:shd w:val="clear" w:color="auto" w:fill="FFFFFF"/>
        </w:rPr>
        <w:t xml:space="preserve"> </w:t>
      </w:r>
      <w:hyperlink r:id="rId9" w:tgtFrame="_blank" w:history="1">
        <w:r w:rsidR="00264F0B">
          <w:rPr>
            <w:rFonts w:ascii="仿宋_GB2312" w:eastAsia="仿宋_GB2312" w:hAnsi="仿宋_GB2312" w:cs="仿宋_GB2312" w:hint="eastAsia"/>
            <w:sz w:val="32"/>
            <w:szCs w:val="32"/>
            <w:shd w:val="clear" w:color="auto" w:fill="FFFFFF"/>
          </w:rPr>
          <w:t>身份证号</w:t>
        </w:r>
      </w:hyperlink>
      <w:r w:rsidR="00264F0B">
        <w:rPr>
          <w:rFonts w:ascii="仿宋_GB2312" w:eastAsia="仿宋_GB2312" w:hAnsi="仿宋_GB2312" w:cs="仿宋_GB2312" w:hint="eastAsia"/>
          <w:sz w:val="32"/>
          <w:szCs w:val="32"/>
          <w:shd w:val="clear" w:color="auto" w:fill="FFFFFF"/>
        </w:rPr>
        <w:t>：</w:t>
      </w:r>
      <w:r w:rsidR="00264F0B">
        <w:rPr>
          <w:rFonts w:ascii="仿宋_GB2312" w:eastAsia="仿宋_GB2312" w:hAnsi="仿宋_GB2312" w:cs="仿宋_GB2312" w:hint="eastAsia"/>
          <w:sz w:val="32"/>
          <w:szCs w:val="32"/>
          <w:u w:val="single"/>
          <w:shd w:val="clear" w:color="auto" w:fill="FFFFFF"/>
        </w:rPr>
        <w:t xml:space="preserve">                 </w:t>
      </w:r>
    </w:p>
    <w:p w:rsidR="006759CC" w:rsidRDefault="00264F0B">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职务：</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职务：</w:t>
      </w:r>
      <w:r>
        <w:rPr>
          <w:rFonts w:ascii="仿宋_GB2312" w:eastAsia="仿宋_GB2312" w:hAnsi="仿宋_GB2312" w:cs="仿宋_GB2312" w:hint="eastAsia"/>
          <w:sz w:val="32"/>
          <w:szCs w:val="32"/>
          <w:u w:val="single"/>
          <w:shd w:val="clear" w:color="auto" w:fill="FFFFFF"/>
        </w:rPr>
        <w:t xml:space="preserve">                     </w:t>
      </w:r>
    </w:p>
    <w:p w:rsidR="006759CC" w:rsidRDefault="00264F0B">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电话：</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电话：</w:t>
      </w:r>
      <w:r>
        <w:rPr>
          <w:rFonts w:ascii="仿宋_GB2312" w:eastAsia="仿宋_GB2312" w:hAnsi="仿宋_GB2312" w:cs="仿宋_GB2312" w:hint="eastAsia"/>
          <w:sz w:val="32"/>
          <w:szCs w:val="32"/>
          <w:u w:val="single"/>
          <w:shd w:val="clear" w:color="auto" w:fill="FFFFFF"/>
        </w:rPr>
        <w:t xml:space="preserve">                     </w:t>
      </w:r>
    </w:p>
    <w:p w:rsidR="006759CC" w:rsidRDefault="006759CC">
      <w:pPr>
        <w:snapToGrid w:val="0"/>
        <w:spacing w:line="520" w:lineRule="exact"/>
        <w:ind w:firstLineChars="1700" w:firstLine="5440"/>
        <w:rPr>
          <w:rFonts w:ascii="仿宋_GB2312" w:eastAsia="仿宋_GB2312" w:hAnsi="仿宋_GB2312" w:cs="仿宋_GB2312"/>
          <w:sz w:val="32"/>
          <w:szCs w:val="32"/>
          <w:shd w:val="clear" w:color="auto" w:fill="FFFFFF"/>
        </w:rPr>
      </w:pPr>
    </w:p>
    <w:p w:rsidR="006759CC" w:rsidRDefault="00264F0B">
      <w:pPr>
        <w:snapToGrid w:val="0"/>
        <w:spacing w:line="50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单位名称：（公章）</w:t>
      </w:r>
    </w:p>
    <w:p w:rsidR="006759CC" w:rsidRDefault="00264F0B">
      <w:pPr>
        <w:snapToGrid w:val="0"/>
        <w:spacing w:line="50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签署日期：</w:t>
      </w:r>
      <w:r>
        <w:rPr>
          <w:rFonts w:ascii="仿宋_GB2312" w:eastAsia="仿宋_GB2312" w:hAnsi="仿宋_GB2312" w:cs="仿宋_GB2312" w:hint="eastAsia"/>
          <w:sz w:val="32"/>
          <w:szCs w:val="32"/>
          <w:shd w:val="clear" w:color="auto" w:fill="FFFFFF"/>
        </w:rPr>
        <w:t>2024</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19</w:t>
      </w:r>
      <w:r>
        <w:rPr>
          <w:rFonts w:ascii="仿宋_GB2312" w:eastAsia="仿宋_GB2312" w:hAnsi="仿宋_GB2312" w:cs="仿宋_GB2312" w:hint="eastAsia"/>
          <w:sz w:val="32"/>
          <w:szCs w:val="32"/>
          <w:shd w:val="clear" w:color="auto" w:fill="FFFFFF"/>
        </w:rPr>
        <w:t>日</w:t>
      </w:r>
    </w:p>
    <w:p w:rsidR="006759CC" w:rsidRDefault="006759CC">
      <w:pPr>
        <w:snapToGrid w:val="0"/>
        <w:spacing w:line="240" w:lineRule="exact"/>
        <w:ind w:firstLineChars="1600" w:firstLine="5120"/>
        <w:rPr>
          <w:rFonts w:ascii="仿宋_GB2312" w:eastAsia="仿宋_GB2312" w:hAnsi="仿宋_GB2312" w:cs="仿宋_GB2312"/>
          <w:sz w:val="32"/>
          <w:szCs w:val="32"/>
          <w:shd w:val="clear" w:color="auto" w:fill="FFFFFF"/>
        </w:rPr>
      </w:pPr>
    </w:p>
    <w:p w:rsidR="006759CC" w:rsidRDefault="00264F0B">
      <w:pPr>
        <w:snapToGrid w:val="0"/>
        <w:spacing w:line="500" w:lineRule="exact"/>
        <w:jc w:val="left"/>
        <w:rPr>
          <w:rFonts w:ascii="仿宋_GB2312" w:eastAsia="仿宋_GB2312" w:hAnsi="仿宋_GB2312" w:cs="仿宋_GB2312"/>
          <w:b/>
          <w:sz w:val="32"/>
          <w:szCs w:val="32"/>
        </w:rPr>
      </w:pPr>
      <w:r>
        <w:rPr>
          <w:rFonts w:ascii="仿宋_GB2312" w:eastAsia="仿宋_GB2312" w:hAnsi="仿宋_GB2312" w:cs="仿宋_GB2312" w:hint="eastAsia"/>
          <w:sz w:val="32"/>
          <w:szCs w:val="32"/>
          <w:shd w:val="clear" w:color="auto" w:fill="FFFFFF"/>
        </w:rPr>
        <w:t>被授权人身份证（正、反面）：授权人身份证（正、反面）：</w:t>
      </w:r>
    </w:p>
    <w:p w:rsidR="006759CC" w:rsidRDefault="006759CC">
      <w:pPr>
        <w:adjustRightInd w:val="0"/>
        <w:snapToGrid w:val="0"/>
        <w:spacing w:line="520" w:lineRule="exact"/>
        <w:rPr>
          <w:rFonts w:ascii="宋体" w:hAnsi="宋体" w:cs="宋体"/>
          <w:b/>
          <w:bCs/>
          <w:sz w:val="32"/>
          <w:szCs w:val="32"/>
        </w:rPr>
      </w:pPr>
    </w:p>
    <w:p w:rsidR="006759CC" w:rsidRDefault="006759CC">
      <w:pPr>
        <w:adjustRightInd w:val="0"/>
        <w:snapToGrid w:val="0"/>
        <w:spacing w:line="520" w:lineRule="exact"/>
        <w:rPr>
          <w:rFonts w:ascii="宋体" w:hAnsi="宋体" w:cs="宋体"/>
          <w:b/>
          <w:bCs/>
          <w:sz w:val="32"/>
          <w:szCs w:val="32"/>
        </w:rPr>
      </w:pPr>
    </w:p>
    <w:p w:rsidR="006759CC" w:rsidRDefault="00264F0B">
      <w:pPr>
        <w:adjustRightInd w:val="0"/>
        <w:snapToGrid w:val="0"/>
        <w:spacing w:line="520" w:lineRule="exact"/>
        <w:rPr>
          <w:rFonts w:ascii="宋体" w:hAnsi="宋体" w:cs="宋体"/>
          <w:b/>
          <w:bCs/>
          <w:sz w:val="32"/>
          <w:szCs w:val="32"/>
        </w:rPr>
      </w:pPr>
      <w:r>
        <w:rPr>
          <w:rFonts w:ascii="宋体" w:hAnsi="宋体" w:cs="宋体" w:hint="eastAsia"/>
          <w:b/>
          <w:bCs/>
          <w:sz w:val="32"/>
          <w:szCs w:val="32"/>
        </w:rPr>
        <w:t>附件</w:t>
      </w:r>
      <w:r>
        <w:rPr>
          <w:rFonts w:ascii="宋体" w:hAnsi="宋体" w:cs="宋体" w:hint="eastAsia"/>
          <w:b/>
          <w:bCs/>
          <w:sz w:val="32"/>
          <w:szCs w:val="32"/>
        </w:rPr>
        <w:t>3</w:t>
      </w:r>
    </w:p>
    <w:p w:rsidR="006759CC" w:rsidRDefault="00264F0B">
      <w:pPr>
        <w:spacing w:line="620" w:lineRule="exact"/>
        <w:jc w:val="center"/>
        <w:rPr>
          <w:rFonts w:ascii="小标宋" w:eastAsia="小标宋"/>
          <w:sz w:val="44"/>
          <w:szCs w:val="44"/>
        </w:rPr>
      </w:pPr>
      <w:r>
        <w:rPr>
          <w:rFonts w:ascii="小标宋" w:eastAsia="小标宋" w:cs="小标宋" w:hint="eastAsia"/>
          <w:sz w:val="44"/>
          <w:szCs w:val="44"/>
        </w:rPr>
        <w:lastRenderedPageBreak/>
        <w:t>承诺书</w:t>
      </w:r>
    </w:p>
    <w:p w:rsidR="006759CC" w:rsidRDefault="006759CC">
      <w:pPr>
        <w:snapToGrid w:val="0"/>
        <w:spacing w:line="360" w:lineRule="exact"/>
        <w:rPr>
          <w:rFonts w:ascii="仿宋" w:eastAsia="仿宋" w:hAnsi="仿宋" w:cs="仿宋_GB2312"/>
          <w:b/>
          <w:sz w:val="32"/>
          <w:szCs w:val="32"/>
        </w:rPr>
      </w:pPr>
    </w:p>
    <w:p w:rsidR="006759CC" w:rsidRDefault="00264F0B">
      <w:pPr>
        <w:snapToGrid w:val="0"/>
        <w:spacing w:line="5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萍乡萍钢安源钢铁有限公司：</w:t>
      </w:r>
    </w:p>
    <w:p w:rsidR="006759CC" w:rsidRDefault="00264F0B">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我司自愿参与贵司</w:t>
      </w:r>
      <w:r>
        <w:rPr>
          <w:rFonts w:ascii="仿宋_GB2312" w:eastAsia="仿宋_GB2312" w:hAnsi="仿宋_GB2312" w:cs="仿宋_GB2312" w:hint="eastAsia"/>
          <w:sz w:val="32"/>
          <w:szCs w:val="32"/>
          <w:shd w:val="clear" w:color="auto" w:fill="FFFFFF"/>
        </w:rPr>
        <w:t>进口轴承采购</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业务编号：</w:t>
      </w:r>
      <w:r>
        <w:rPr>
          <w:rFonts w:ascii="仿宋_GB2312" w:eastAsia="仿宋_GB2312" w:hAnsi="仿宋_GB2312" w:cs="仿宋_GB2312" w:hint="eastAsia"/>
          <w:sz w:val="32"/>
          <w:szCs w:val="32"/>
        </w:rPr>
        <w:t>ZB/SC2024-US024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kern w:val="0"/>
          <w:sz w:val="32"/>
          <w:szCs w:val="32"/>
        </w:rPr>
        <w:t>招</w:t>
      </w:r>
      <w:r>
        <w:rPr>
          <w:rFonts w:ascii="仿宋_GB2312" w:eastAsia="仿宋_GB2312" w:hAnsi="仿宋_GB2312" w:cs="仿宋_GB2312" w:hint="eastAsia"/>
          <w:kern w:val="0"/>
          <w:sz w:val="32"/>
          <w:szCs w:val="32"/>
        </w:rPr>
        <w:t>标</w:t>
      </w:r>
      <w:r>
        <w:rPr>
          <w:rFonts w:ascii="仿宋_GB2312" w:eastAsia="仿宋_GB2312" w:hAnsi="仿宋_GB2312" w:cs="仿宋_GB2312" w:hint="eastAsia"/>
          <w:sz w:val="32"/>
          <w:szCs w:val="32"/>
        </w:rPr>
        <w:t>项目的投标，现承诺如下：</w:t>
      </w:r>
    </w:p>
    <w:p w:rsidR="006759CC" w:rsidRDefault="00264F0B">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一、我司将遵循公平、公正、公开及诚实信用的原则参加本项目投标，理解并接受贵公司的开标、评标、定标等相关规定。</w:t>
      </w:r>
    </w:p>
    <w:p w:rsidR="006759CC" w:rsidRDefault="00264F0B">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二、我司按本项目招标公告要求提供的所有法人资料及有关材料均真实有效、合法持有，不存在失效、虚假的情况。</w:t>
      </w:r>
    </w:p>
    <w:p w:rsidR="006759CC" w:rsidRDefault="00264F0B">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三、严格遵守贵司的有关规定，投标中不围标、不串标、不泄标，以及不排挤其他投标人参与公平竞争。</w:t>
      </w:r>
    </w:p>
    <w:p w:rsidR="006759CC" w:rsidRDefault="00264F0B">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四、在本项目投标有效期之内不撤回投标，中标后在贵司规定的期限内签订合同，全面履行合同义务。</w:t>
      </w:r>
    </w:p>
    <w:p w:rsidR="006759CC" w:rsidRDefault="00264F0B">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若违反上述承诺内容，我司自愿接受贵司处理（如：取消投标中标资格、没收</w:t>
      </w:r>
      <w:hyperlink r:id="rId10" w:tgtFrame="_blank" w:history="1">
        <w:r>
          <w:rPr>
            <w:rFonts w:ascii="仿宋_GB2312" w:eastAsia="仿宋_GB2312" w:hAnsi="仿宋_GB2312" w:cs="仿宋_GB2312" w:hint="eastAsia"/>
            <w:sz w:val="32"/>
            <w:szCs w:val="32"/>
          </w:rPr>
          <w:t>投标或履约保证金</w:t>
        </w:r>
      </w:hyperlink>
      <w:r>
        <w:rPr>
          <w:rFonts w:ascii="仿宋_GB2312" w:eastAsia="仿宋_GB2312" w:hAnsi="仿宋_GB2312" w:cs="仿宋_GB2312" w:hint="eastAsia"/>
          <w:sz w:val="32"/>
          <w:szCs w:val="32"/>
        </w:rPr>
        <w:t>），并承担由此造成贵司的经济损失赔偿及法律责任。</w:t>
      </w:r>
    </w:p>
    <w:p w:rsidR="006759CC" w:rsidRDefault="006759CC">
      <w:pPr>
        <w:rPr>
          <w:rFonts w:ascii="仿宋_GB2312" w:eastAsia="仿宋_GB2312" w:hAnsi="仿宋_GB2312" w:cs="仿宋_GB2312"/>
          <w:sz w:val="32"/>
          <w:szCs w:val="32"/>
        </w:rPr>
      </w:pPr>
    </w:p>
    <w:p w:rsidR="006759CC" w:rsidRDefault="00264F0B">
      <w:pPr>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759CC" w:rsidRDefault="00264F0B" w:rsidP="00A8166B">
      <w:pPr>
        <w:snapToGrid w:val="0"/>
        <w:spacing w:line="500" w:lineRule="exact"/>
        <w:ind w:firstLineChars="1000" w:firstLine="320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承诺单位（公章）：</w:t>
      </w:r>
    </w:p>
    <w:p w:rsidR="006759CC" w:rsidRDefault="00264F0B" w:rsidP="00A8166B">
      <w:pPr>
        <w:snapToGrid w:val="0"/>
        <w:spacing w:line="500" w:lineRule="exact"/>
        <w:ind w:firstLineChars="1000" w:firstLine="320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法定代表人或委托代理人（签名）：</w:t>
      </w:r>
    </w:p>
    <w:p w:rsidR="006759CC" w:rsidRDefault="006759CC" w:rsidP="00A8166B">
      <w:pPr>
        <w:snapToGrid w:val="0"/>
        <w:spacing w:line="500" w:lineRule="exact"/>
        <w:ind w:firstLineChars="1000" w:firstLine="3202"/>
        <w:rPr>
          <w:rFonts w:ascii="仿宋_GB2312" w:eastAsia="仿宋_GB2312" w:hAnsi="仿宋_GB2312" w:cs="仿宋_GB2312"/>
          <w:b/>
          <w:bCs/>
          <w:sz w:val="32"/>
          <w:szCs w:val="32"/>
        </w:rPr>
      </w:pPr>
    </w:p>
    <w:p w:rsidR="006759CC" w:rsidRDefault="00264F0B" w:rsidP="00A8166B">
      <w:pPr>
        <w:snapToGrid w:val="0"/>
        <w:spacing w:line="500" w:lineRule="exact"/>
        <w:ind w:firstLineChars="1131" w:firstLine="36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期：</w:t>
      </w:r>
      <w:r>
        <w:rPr>
          <w:rFonts w:ascii="仿宋_GB2312" w:eastAsia="仿宋_GB2312" w:hAnsi="仿宋_GB2312" w:cs="仿宋_GB2312" w:hint="eastAsia"/>
          <w:b/>
          <w:bCs/>
          <w:sz w:val="32"/>
          <w:szCs w:val="32"/>
        </w:rPr>
        <w:t>2024</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19</w:t>
      </w:r>
      <w:r>
        <w:rPr>
          <w:rFonts w:ascii="仿宋_GB2312" w:eastAsia="仿宋_GB2312" w:hAnsi="仿宋_GB2312" w:cs="仿宋_GB2312" w:hint="eastAsia"/>
          <w:b/>
          <w:bCs/>
          <w:sz w:val="32"/>
          <w:szCs w:val="32"/>
        </w:rPr>
        <w:t>日</w:t>
      </w:r>
    </w:p>
    <w:p w:rsidR="006759CC" w:rsidRDefault="006759CC" w:rsidP="00A8166B">
      <w:pPr>
        <w:snapToGrid w:val="0"/>
        <w:spacing w:line="500" w:lineRule="exact"/>
        <w:ind w:firstLineChars="1131" w:firstLine="3621"/>
        <w:rPr>
          <w:rFonts w:ascii="仿宋_GB2312" w:eastAsia="仿宋_GB2312" w:hAnsi="仿宋_GB2312" w:cs="仿宋_GB2312"/>
          <w:b/>
          <w:bCs/>
          <w:sz w:val="32"/>
          <w:szCs w:val="32"/>
        </w:rPr>
      </w:pPr>
    </w:p>
    <w:p w:rsidR="006759CC" w:rsidRDefault="006759CC" w:rsidP="00A8166B">
      <w:pPr>
        <w:snapToGrid w:val="0"/>
        <w:spacing w:line="500" w:lineRule="exact"/>
        <w:ind w:firstLineChars="1131" w:firstLine="3621"/>
        <w:rPr>
          <w:rFonts w:ascii="仿宋_GB2312" w:eastAsia="仿宋_GB2312" w:hAnsi="仿宋_GB2312" w:cs="仿宋_GB2312"/>
          <w:b/>
          <w:bCs/>
          <w:sz w:val="32"/>
          <w:szCs w:val="32"/>
        </w:rPr>
      </w:pPr>
    </w:p>
    <w:p w:rsidR="006759CC" w:rsidRDefault="00264F0B">
      <w:pPr>
        <w:adjustRightInd w:val="0"/>
        <w:snapToGrid w:val="0"/>
        <w:spacing w:line="520" w:lineRule="exact"/>
        <w:rPr>
          <w:rFonts w:ascii="宋体" w:hAnsi="宋体" w:cs="宋体"/>
          <w:b/>
          <w:bCs/>
          <w:sz w:val="32"/>
          <w:szCs w:val="32"/>
        </w:rPr>
      </w:pPr>
      <w:r>
        <w:rPr>
          <w:rFonts w:ascii="宋体" w:hAnsi="宋体" w:cs="宋体" w:hint="eastAsia"/>
          <w:b/>
          <w:bCs/>
          <w:sz w:val="32"/>
          <w:szCs w:val="32"/>
        </w:rPr>
        <w:t>附件</w:t>
      </w:r>
      <w:r>
        <w:rPr>
          <w:rFonts w:ascii="宋体" w:hAnsi="宋体" w:cs="宋体" w:hint="eastAsia"/>
          <w:b/>
          <w:bCs/>
          <w:sz w:val="32"/>
          <w:szCs w:val="32"/>
        </w:rPr>
        <w:t>4</w:t>
      </w:r>
    </w:p>
    <w:tbl>
      <w:tblPr>
        <w:tblW w:w="8010" w:type="dxa"/>
        <w:tblInd w:w="93" w:type="dxa"/>
        <w:tblLayout w:type="fixed"/>
        <w:tblLook w:val="04A0"/>
      </w:tblPr>
      <w:tblGrid>
        <w:gridCol w:w="516"/>
        <w:gridCol w:w="1091"/>
        <w:gridCol w:w="1180"/>
        <w:gridCol w:w="2434"/>
        <w:gridCol w:w="1357"/>
        <w:gridCol w:w="634"/>
        <w:gridCol w:w="798"/>
      </w:tblGrid>
      <w:tr w:rsidR="006759CC">
        <w:trPr>
          <w:trHeight w:val="487"/>
        </w:trPr>
        <w:tc>
          <w:tcPr>
            <w:tcW w:w="801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jc w:val="center"/>
              <w:textAlignment w:val="center"/>
              <w:rPr>
                <w:rFonts w:ascii="仿宋" w:eastAsia="仿宋" w:hAnsi="仿宋" w:cs="仿宋"/>
                <w:b/>
                <w:bCs/>
                <w:color w:val="000000"/>
                <w:sz w:val="15"/>
                <w:szCs w:val="15"/>
              </w:rPr>
            </w:pPr>
            <w:r>
              <w:rPr>
                <w:rFonts w:ascii="小标宋" w:eastAsia="小标宋" w:hAnsi="小标宋" w:cs="小标宋" w:hint="eastAsia"/>
                <w:b/>
                <w:bCs/>
                <w:color w:val="000000"/>
                <w:kern w:val="0"/>
                <w:sz w:val="36"/>
                <w:szCs w:val="36"/>
                <w:lang/>
              </w:rPr>
              <w:lastRenderedPageBreak/>
              <w:t>萍安钢铁</w:t>
            </w:r>
            <w:r>
              <w:rPr>
                <w:rFonts w:ascii="小标宋" w:eastAsia="小标宋" w:hAnsi="小标宋" w:cs="小标宋" w:hint="eastAsia"/>
                <w:b/>
                <w:bCs/>
                <w:color w:val="000000"/>
                <w:kern w:val="0"/>
                <w:sz w:val="36"/>
                <w:szCs w:val="36"/>
                <w:lang/>
              </w:rPr>
              <w:t>2024</w:t>
            </w:r>
            <w:r>
              <w:rPr>
                <w:rFonts w:ascii="小标宋" w:eastAsia="小标宋" w:hAnsi="小标宋" w:cs="小标宋" w:hint="eastAsia"/>
                <w:b/>
                <w:bCs/>
                <w:color w:val="000000"/>
                <w:kern w:val="0"/>
                <w:sz w:val="36"/>
                <w:szCs w:val="36"/>
                <w:lang/>
              </w:rPr>
              <w:t>年进口轴承采购招标清单</w:t>
            </w:r>
          </w:p>
        </w:tc>
      </w:tr>
      <w:tr w:rsidR="006759CC">
        <w:trPr>
          <w:trHeight w:val="361"/>
        </w:trPr>
        <w:tc>
          <w:tcPr>
            <w:tcW w:w="801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jc w:val="center"/>
              <w:textAlignment w:val="center"/>
              <w:rPr>
                <w:rFonts w:ascii="仿宋" w:eastAsia="仿宋" w:hAnsi="仿宋" w:cs="仿宋"/>
                <w:b/>
                <w:bCs/>
                <w:color w:val="000000"/>
                <w:sz w:val="15"/>
                <w:szCs w:val="15"/>
              </w:rPr>
            </w:pPr>
            <w:r>
              <w:rPr>
                <w:rFonts w:ascii="仿宋" w:eastAsia="仿宋" w:hAnsi="仿宋" w:cs="仿宋" w:hint="eastAsia"/>
                <w:b/>
                <w:bCs/>
                <w:color w:val="000000"/>
                <w:kern w:val="0"/>
                <w:sz w:val="24"/>
                <w:lang/>
              </w:rPr>
              <w:t>业务编号：</w:t>
            </w:r>
            <w:r>
              <w:rPr>
                <w:rFonts w:ascii="仿宋" w:eastAsia="仿宋" w:hAnsi="仿宋" w:cs="仿宋" w:hint="eastAsia"/>
                <w:b/>
                <w:bCs/>
                <w:color w:val="000000"/>
                <w:kern w:val="0"/>
                <w:sz w:val="24"/>
                <w:lang/>
              </w:rPr>
              <w:t>ZB/SC2024-US024</w:t>
            </w:r>
          </w:p>
        </w:tc>
      </w:tr>
      <w:tr w:rsidR="006759CC">
        <w:trPr>
          <w:trHeight w:val="592"/>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b/>
                <w:bCs/>
                <w:color w:val="000000" w:themeColor="text1"/>
                <w:sz w:val="15"/>
                <w:szCs w:val="15"/>
              </w:rPr>
            </w:pPr>
            <w:r>
              <w:rPr>
                <w:rFonts w:ascii="仿宋" w:eastAsia="仿宋" w:hAnsi="仿宋" w:cs="仿宋" w:hint="eastAsia"/>
                <w:b/>
                <w:bCs/>
                <w:color w:val="000000"/>
                <w:kern w:val="0"/>
                <w:sz w:val="15"/>
                <w:szCs w:val="15"/>
                <w:lang/>
              </w:rPr>
              <w:t>序号</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b/>
                <w:bCs/>
                <w:color w:val="000000" w:themeColor="text1"/>
                <w:sz w:val="15"/>
                <w:szCs w:val="15"/>
              </w:rPr>
            </w:pPr>
            <w:r>
              <w:rPr>
                <w:rFonts w:ascii="仿宋" w:eastAsia="仿宋" w:hAnsi="仿宋" w:cs="仿宋" w:hint="eastAsia"/>
                <w:b/>
                <w:bCs/>
                <w:color w:val="000000"/>
                <w:kern w:val="0"/>
                <w:sz w:val="15"/>
                <w:szCs w:val="15"/>
                <w:lang/>
              </w:rPr>
              <w:t>物资编码</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b/>
                <w:bCs/>
                <w:color w:val="000000" w:themeColor="text1"/>
                <w:sz w:val="15"/>
                <w:szCs w:val="15"/>
              </w:rPr>
            </w:pPr>
            <w:r>
              <w:rPr>
                <w:rFonts w:ascii="仿宋" w:eastAsia="仿宋" w:hAnsi="仿宋" w:cs="仿宋" w:hint="eastAsia"/>
                <w:b/>
                <w:bCs/>
                <w:color w:val="000000"/>
                <w:kern w:val="0"/>
                <w:sz w:val="15"/>
                <w:szCs w:val="15"/>
                <w:lang/>
              </w:rPr>
              <w:t>物资名称</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b/>
                <w:bCs/>
                <w:color w:val="000000" w:themeColor="text1"/>
                <w:sz w:val="15"/>
                <w:szCs w:val="15"/>
              </w:rPr>
            </w:pPr>
            <w:r>
              <w:rPr>
                <w:rFonts w:ascii="仿宋" w:eastAsia="仿宋" w:hAnsi="仿宋" w:cs="仿宋" w:hint="eastAsia"/>
                <w:b/>
                <w:bCs/>
                <w:color w:val="000000"/>
                <w:kern w:val="0"/>
                <w:sz w:val="15"/>
                <w:szCs w:val="15"/>
                <w:lang/>
              </w:rPr>
              <w:t>规格型号</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b/>
                <w:bCs/>
                <w:color w:val="000000" w:themeColor="text1"/>
                <w:sz w:val="15"/>
                <w:szCs w:val="15"/>
              </w:rPr>
            </w:pPr>
            <w:r>
              <w:rPr>
                <w:rFonts w:ascii="仿宋" w:eastAsia="仿宋" w:hAnsi="仿宋" w:cs="仿宋" w:hint="eastAsia"/>
                <w:b/>
                <w:bCs/>
                <w:color w:val="000000"/>
                <w:kern w:val="0"/>
                <w:sz w:val="15"/>
                <w:szCs w:val="15"/>
                <w:lang/>
              </w:rPr>
              <w:t>主要参数</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b/>
                <w:bCs/>
                <w:color w:val="000000" w:themeColor="text1"/>
                <w:sz w:val="15"/>
                <w:szCs w:val="15"/>
              </w:rPr>
            </w:pPr>
            <w:r>
              <w:rPr>
                <w:rFonts w:ascii="仿宋" w:eastAsia="仿宋" w:hAnsi="仿宋" w:cs="仿宋" w:hint="eastAsia"/>
                <w:b/>
                <w:bCs/>
                <w:color w:val="000000"/>
                <w:kern w:val="0"/>
                <w:sz w:val="15"/>
                <w:szCs w:val="15"/>
                <w:lang/>
              </w:rPr>
              <w:t>计量单位</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b/>
                <w:bCs/>
                <w:color w:val="000000" w:themeColor="text1"/>
                <w:sz w:val="15"/>
                <w:szCs w:val="15"/>
              </w:rPr>
            </w:pPr>
            <w:r>
              <w:rPr>
                <w:rFonts w:ascii="仿宋" w:eastAsia="仿宋" w:hAnsi="仿宋" w:cs="仿宋" w:hint="eastAsia"/>
                <w:b/>
                <w:bCs/>
                <w:color w:val="000000"/>
                <w:kern w:val="0"/>
                <w:sz w:val="15"/>
                <w:szCs w:val="15"/>
                <w:lang/>
              </w:rPr>
              <w:t>预计采购数量</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EI0196405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180409</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EI0195867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2007134(32034)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72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EI0195868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2007144(32044)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EI0195869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2007148(32048)</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EI0195871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2007152(32052X2A)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EI0195874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2007960</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32960</w:t>
            </w:r>
            <w:r>
              <w:rPr>
                <w:rFonts w:ascii="仿宋" w:eastAsia="仿宋" w:hAnsi="仿宋" w:cs="仿宋" w:hint="eastAsia"/>
                <w:color w:val="000000"/>
                <w:kern w:val="0"/>
                <w:sz w:val="15"/>
                <w:szCs w:val="15"/>
                <w:lang/>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EI0195873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2007964(32964)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EI0216201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22220CC/W33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EI0170393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22222</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3522</w:t>
            </w:r>
            <w:r>
              <w:rPr>
                <w:rFonts w:ascii="仿宋" w:eastAsia="仿宋" w:hAnsi="仿宋" w:cs="仿宋" w:hint="eastAsia"/>
                <w:color w:val="000000"/>
                <w:kern w:val="0"/>
                <w:sz w:val="15"/>
                <w:szCs w:val="15"/>
                <w:lang/>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EI0162300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22224CA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EI0154970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22226CA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EI0161007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22228CC/W33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EI0166725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22230CC/W33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EI0164717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22234CC/W33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EI0166724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22238CC/W33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EI0161008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22310E</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EI0154972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22313E</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EI0154973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22319CA/W33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EI0220063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22320CA/W33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EI0154974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22324CC/C3W33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EI0164716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22326CC/W33</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22326CAE4</w:t>
            </w:r>
            <w:r>
              <w:rPr>
                <w:rFonts w:ascii="仿宋" w:eastAsia="仿宋" w:hAnsi="仿宋" w:cs="仿宋" w:hint="eastAsia"/>
                <w:color w:val="000000"/>
                <w:kern w:val="0"/>
                <w:sz w:val="15"/>
                <w:szCs w:val="15"/>
                <w:lang/>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EI0154975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22328CC/W33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EI0154976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22330CC/W33C3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25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EI0161721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22332CC/W33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EI0166723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22336CC/W33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EI0173138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22340/E1/C3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EI0166722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23030CC/W33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EI0154981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23036E1A1M(3053136)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EI0154982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23038E1.M(SKF23038CA/W33)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EI0154985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23060CC/W33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EI0166720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23068CC/W33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EI0175002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23072CC/W33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EI0154994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23122CC/C2W33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EI0166719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23126CC/C3W33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EI0155245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23128CC/W33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EI0155003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23136CC/W33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EI0155004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23138CC/W33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EI0155005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23144CC/W33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EI0175007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23148CC/W33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EI0216414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23160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EI0155246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23226CC/W33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EI0155010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23228CC/W33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EI0168226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23230CC/W33/C3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EI0162298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23232CC/W33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EI0155011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23236CC/W33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EI0166718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23238CC/W33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EI0166716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23248CC/W33</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23248B.BM</w:t>
            </w:r>
            <w:r>
              <w:rPr>
                <w:rFonts w:ascii="仿宋" w:eastAsia="仿宋" w:hAnsi="仿宋" w:cs="仿宋" w:hint="eastAsia"/>
                <w:color w:val="000000"/>
                <w:kern w:val="0"/>
                <w:sz w:val="15"/>
                <w:szCs w:val="15"/>
                <w:lang/>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EI0175003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23972CC/W33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EI0154986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24024CC/C2W33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EI0161010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24034CC/W33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EI0154988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24034CC/W33C3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53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EI0154989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24040CC/C3W33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EI0173896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24044CC/C3W33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EI0201245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24048CA/W33C3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EI0154991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24048CC/W33C3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EI0168660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24128CC/W33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EI0166713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24132CC/W33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EI0154999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24136CC/W33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EI0155002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24138CC/W33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EI0155006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24148CC/W33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EI0155034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30205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EI0155251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30209</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380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EI0167240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30210</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7210</w:t>
            </w:r>
            <w:r>
              <w:rPr>
                <w:rFonts w:ascii="仿宋" w:eastAsia="仿宋" w:hAnsi="仿宋" w:cs="仿宋" w:hint="eastAsia"/>
                <w:color w:val="000000"/>
                <w:kern w:val="0"/>
                <w:sz w:val="15"/>
                <w:szCs w:val="15"/>
                <w:lang/>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EI0161014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30230 DF</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EI0155252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30315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EI0155055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31313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EI0206108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31324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EI0155057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31328XJ2/DF</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EI0155255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32008X/Q</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EI0167239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32017X/Q</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EI0173133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32019X/Q</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EI0217702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32020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要求品牌：</w:t>
            </w: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FAG</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NSK</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TIMEKN</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EI0155256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32024(2007124)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EI0215583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32028</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EI0155058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32030X</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EI0220064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 xml:space="preserve">32038 </w:t>
            </w:r>
            <w:r>
              <w:rPr>
                <w:rFonts w:ascii="仿宋" w:eastAsia="仿宋" w:hAnsi="仿宋" w:cs="仿宋" w:hint="eastAsia"/>
                <w:color w:val="000000"/>
                <w:kern w:val="0"/>
                <w:sz w:val="15"/>
                <w:szCs w:val="15"/>
                <w:lang/>
              </w:rPr>
              <w:t>T146X/DB</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w:t>
            </w:r>
            <w:r>
              <w:rPr>
                <w:rFonts w:ascii="仿宋" w:eastAsia="仿宋" w:hAnsi="仿宋" w:cs="仿宋" w:hint="eastAsia"/>
                <w:color w:val="000000"/>
                <w:kern w:val="0"/>
                <w:sz w:val="15"/>
                <w:szCs w:val="15"/>
                <w:lang/>
              </w:rPr>
              <w:t>对是</w:t>
            </w:r>
            <w:r>
              <w:rPr>
                <w:rFonts w:ascii="仿宋" w:eastAsia="仿宋" w:hAnsi="仿宋" w:cs="仿宋" w:hint="eastAsia"/>
                <w:color w:val="000000"/>
                <w:kern w:val="0"/>
                <w:sz w:val="15"/>
                <w:szCs w:val="15"/>
                <w:lang/>
              </w:rPr>
              <w:t>2</w:t>
            </w:r>
            <w:r>
              <w:rPr>
                <w:rFonts w:ascii="仿宋" w:eastAsia="仿宋" w:hAnsi="仿宋" w:cs="仿宋" w:hint="eastAsia"/>
                <w:color w:val="000000"/>
                <w:kern w:val="0"/>
                <w:sz w:val="15"/>
                <w:szCs w:val="15"/>
                <w:lang/>
              </w:rPr>
              <w:t>盘</w:t>
            </w:r>
            <w:r>
              <w:rPr>
                <w:rFonts w:ascii="仿宋" w:eastAsia="仿宋" w:hAnsi="仿宋" w:cs="仿宋" w:hint="eastAsia"/>
                <w:color w:val="000000"/>
                <w:kern w:val="0"/>
                <w:sz w:val="15"/>
                <w:szCs w:val="15"/>
                <w:lang/>
              </w:rPr>
              <w:t>32038</w:t>
            </w:r>
            <w:r>
              <w:rPr>
                <w:rFonts w:ascii="仿宋" w:eastAsia="仿宋" w:hAnsi="仿宋" w:cs="仿宋" w:hint="eastAsia"/>
                <w:color w:val="000000"/>
                <w:kern w:val="0"/>
                <w:sz w:val="15"/>
                <w:szCs w:val="15"/>
                <w:lang/>
              </w:rPr>
              <w:t>轴承，背靠背成对使用</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对</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EI0196566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32040X/DF</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EI0155045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32224J2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EI0165984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32228</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81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EI0220065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32228 T158T2/DB</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w:t>
            </w:r>
            <w:r>
              <w:rPr>
                <w:rFonts w:ascii="仿宋" w:eastAsia="仿宋" w:hAnsi="仿宋" w:cs="仿宋" w:hint="eastAsia"/>
                <w:color w:val="000000"/>
                <w:kern w:val="0"/>
                <w:sz w:val="15"/>
                <w:szCs w:val="15"/>
                <w:lang/>
              </w:rPr>
              <w:t>对是</w:t>
            </w:r>
            <w:r>
              <w:rPr>
                <w:rFonts w:ascii="仿宋" w:eastAsia="仿宋" w:hAnsi="仿宋" w:cs="仿宋" w:hint="eastAsia"/>
                <w:color w:val="000000"/>
                <w:kern w:val="0"/>
                <w:sz w:val="15"/>
                <w:szCs w:val="15"/>
                <w:lang/>
              </w:rPr>
              <w:t>2</w:t>
            </w:r>
            <w:r>
              <w:rPr>
                <w:rFonts w:ascii="仿宋" w:eastAsia="仿宋" w:hAnsi="仿宋" w:cs="仿宋" w:hint="eastAsia"/>
                <w:color w:val="000000"/>
                <w:kern w:val="0"/>
                <w:sz w:val="15"/>
                <w:szCs w:val="15"/>
                <w:lang/>
              </w:rPr>
              <w:t>盘</w:t>
            </w:r>
            <w:r>
              <w:rPr>
                <w:rFonts w:ascii="仿宋" w:eastAsia="仿宋" w:hAnsi="仿宋" w:cs="仿宋" w:hint="eastAsia"/>
                <w:color w:val="000000"/>
                <w:kern w:val="0"/>
                <w:sz w:val="15"/>
                <w:szCs w:val="15"/>
                <w:lang/>
              </w:rPr>
              <w:t>32228</w:t>
            </w:r>
            <w:r>
              <w:rPr>
                <w:rFonts w:ascii="仿宋" w:eastAsia="仿宋" w:hAnsi="仿宋" w:cs="仿宋" w:hint="eastAsia"/>
                <w:color w:val="000000"/>
                <w:kern w:val="0"/>
                <w:sz w:val="15"/>
                <w:szCs w:val="15"/>
                <w:lang/>
              </w:rPr>
              <w:t>轴承，背靠背成对使用</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对</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EI0155047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32230A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EI0154978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33122(3003722)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EI0174982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3513</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22213)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EI0166474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352032A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EI0174155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3613(22313CA/W33)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EI0170387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3E330Z1(6330C3)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EI0183935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51111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r>
      <w:tr w:rsidR="006759CC">
        <w:trPr>
          <w:trHeight w:val="96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EI0175008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53634HK (22334CA/W33)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EI0162294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6004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EI0155193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6006/2Z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EI0154865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6007/2RS1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EI0173162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6010/2RS1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EI0154866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6011/2RS1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EI0155198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6012/2RS1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EI0154856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6013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EI0183934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6016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EI0173160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6018/2RS1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EI0155197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6024/C3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EI0186572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6026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EI0174979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6030M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EI0162410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6032/C3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EI0154860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6038M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EI0154862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6044MC3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EI0172664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6048MA/C3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EI0160984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608/2Z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61836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108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EI0219447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61844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EI0186570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6203/2RSH</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EI0166112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EI0173159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EI0164798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6206/2Z/C3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EI0173158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6207</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6208/2RS1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EI0164797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6208/2Z/C3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EI0173157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6209/2RS1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6209/Z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500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EI0164704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6210/2RS1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EI0166111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6211/2RS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EI0154874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6212/2RS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EI0162293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EI0154876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EI0160985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6217</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EI0154877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6218</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EI0203673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62202/2RS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EI0218953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6222M/C3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EI0154880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EI0160987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6224/C3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EI0166110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EI0154881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6226M/C3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72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6228M/C3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136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EI0154882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6230/C3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EI0154883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6232M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EI0168512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6234/C3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EI0154885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6236M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EI0165284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6238M/C3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EI0154887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6240M/C3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EI0171414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6244C3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EI0211175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625/2Z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EI0163420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6301/2RS1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EI0162292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6306/2RS1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EI0154893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6307</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EI0173152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6307/2Z/C3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EI0155209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6308</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EI0162291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6308/2RS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EI0162290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6309</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EI0154902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6309/2RS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EI0193944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6309/2Z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金属密封圈</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EI0173423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6310/2RS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EI0173153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6310/2Z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6311/2RS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EI0176316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6311/2Z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金属油封</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EI0176315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6312/2RS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6312C3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EI0160990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6313/2RS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164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EI0161956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EI0174453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6314/2RS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EI0218424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6315C3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品牌要求：</w:t>
            </w: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FAG</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TIMKEN</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NSK</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EI0219635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6316C3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品牌要求：</w:t>
            </w: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FAG</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TIMKEN</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NSK</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6317</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EI0183773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6317/2RZ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EI0161955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6318</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EI0162289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6318C3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EI0214081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6319</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EI0183774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6319/2RZ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EI0162480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6319C3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6320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EI0160992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6321M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179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6322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EI0154895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6322C3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EI0154896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6324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EI0154897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6324/C3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EI0155217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6326MC3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EI0154899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6330M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EI0154901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6334MC3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EI0164795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6412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EI0155247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7007</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EI0214119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7024A5TYNSULP4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品牌或</w:t>
            </w:r>
            <w:r>
              <w:rPr>
                <w:rFonts w:ascii="仿宋" w:eastAsia="仿宋" w:hAnsi="仿宋" w:cs="仿宋" w:hint="eastAsia"/>
                <w:color w:val="000000"/>
                <w:kern w:val="0"/>
                <w:sz w:val="15"/>
                <w:szCs w:val="15"/>
                <w:lang/>
              </w:rPr>
              <w:t>NSK</w:t>
            </w:r>
            <w:r>
              <w:rPr>
                <w:rFonts w:ascii="仿宋" w:eastAsia="仿宋" w:hAnsi="仿宋" w:cs="仿宋" w:hint="eastAsia"/>
                <w:color w:val="000000"/>
                <w:kern w:val="0"/>
                <w:sz w:val="15"/>
                <w:szCs w:val="15"/>
                <w:lang/>
              </w:rPr>
              <w:t>品牌</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189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EI0211635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7202AC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EI0211634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7203AC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EI0155019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7211BECBM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192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EI0207807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7220ACD/P4ADBA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品牌</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EI0207808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7222ACD/P4ADBA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品牌</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EI0162287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7224AC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EI0171206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7228 BCBM(7228B.MP)</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标准，铜保持架</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EI0207831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7232BCBM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品牌，铜保持架</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EI0186573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7306BECBMP(BEBP)</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EI0155025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7313BECBM(7313B.MP.UA)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EI0211637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7314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EI0219634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7319AC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品牌要求：</w:t>
            </w: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FAG</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TIMKEN</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NSK</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EI0218954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7322AC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EI0173136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7510</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32210</w:t>
            </w:r>
            <w:r>
              <w:rPr>
                <w:rFonts w:ascii="仿宋" w:eastAsia="仿宋" w:hAnsi="仿宋" w:cs="仿宋" w:hint="eastAsia"/>
                <w:color w:val="000000"/>
                <w:kern w:val="0"/>
                <w:sz w:val="15"/>
                <w:szCs w:val="15"/>
                <w:lang/>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EI0155040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7511(32211)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EI0155261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8212(51212)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EI0217597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8575/20CD/X1S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EI0175000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97536</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352236)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EI0185939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HM926747/10D/XA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EI0185938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K95500/K95927D</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209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EI0155067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KRV40PPX</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EI0217943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LM654642/10CD/XC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要求品牌：</w:t>
            </w: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FAG</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TIMKEN</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NSK</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EI0154913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N224E.M1(N224ECM)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N232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EI0154918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N318E.M1(N318ECM)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N319E.M1.C3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EI0206127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NJ324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EI0161649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NN3016ASK.M.SP</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EI0155267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NNU4944S.M.SP</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EI0163089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NNU4948B/SPC3W33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EI0164669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NU1022C3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220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EI0164668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NU1024M1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EI0155228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NU1028E.M1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EI0175472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NU1032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EI0154916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NU1048ML/C3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EI0211632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NU212M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EI0155239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NU220ECML/C3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EI0161003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NU2216ECP</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EI0208452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NU2218ECJ/C3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SKF</w:t>
            </w:r>
            <w:r>
              <w:rPr>
                <w:rFonts w:ascii="仿宋" w:eastAsia="仿宋" w:hAnsi="仿宋" w:cs="仿宋" w:hint="eastAsia"/>
                <w:color w:val="000000"/>
                <w:kern w:val="0"/>
                <w:sz w:val="15"/>
                <w:szCs w:val="15"/>
                <w:lang/>
              </w:rPr>
              <w:t>品牌，铜保持架</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EI0154953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NU2224E.M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EI0173146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NU222ECJ/C3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EI0183118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NU222EM/C3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EI0173144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NU2230ECM/C3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EI0166099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NU2234ECMA/C3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EI0154957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NU2238ECMA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EI0155234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NU224ECJ/C3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EI0154931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NU224ECM/C3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EI0166132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NU226ECJ</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EI0155235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NU226ECM/C3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EI0168259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NU228ECM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EI0197034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NU228ECM2(L)/C3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EI0155236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NU230EM/C3(NU230E.M1.C3)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EI0166315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NU232E.M1.C3(NU232ECML/C3)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EI0154924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NU232EC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EI0164772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NU2336E.M1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EI0155238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NU234ECMA/C3(NU234ECML/C3)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EI0154926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NU236ECM/C3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EI0154927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NU238ECMA/C3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EI0154942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NU240M/C3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248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EI0154929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NU244ECM/C3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EI0167794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NU311E/C3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GB/T283/1994</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55/</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120*29.</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EI0167793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NU317E/C3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GB/T283/1994</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85/</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180*41.</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EI0157441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NU319ECM/C3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EI0154934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NU322ECM/C3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EI0162311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NU324ECJ/C3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9</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EI0155240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NU326ECM/C3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EI0154935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NU328ECJ/C3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EI0164770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NU330ECM/C3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EI0167785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QJ218</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GB/T294/1994</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90/</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160*30.</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EI0154937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QJ224N2MA/C3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259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EI0164573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QJ230M2MR</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EI0167784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QJ312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GB/T294/1994</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60/</w:t>
            </w:r>
            <w:r>
              <w:rPr>
                <w:rFonts w:ascii="仿宋" w:eastAsia="仿宋" w:hAnsi="仿宋" w:cs="仿宋" w:hint="eastAsia"/>
                <w:color w:val="000000"/>
                <w:kern w:val="0"/>
                <w:sz w:val="15"/>
                <w:szCs w:val="15"/>
                <w:lang/>
              </w:rPr>
              <w:t>∮</w:t>
            </w:r>
            <w:r>
              <w:rPr>
                <w:rFonts w:ascii="仿宋" w:eastAsia="仿宋" w:hAnsi="仿宋" w:cs="仿宋" w:hint="eastAsia"/>
                <w:color w:val="000000"/>
                <w:kern w:val="0"/>
                <w:sz w:val="15"/>
                <w:szCs w:val="15"/>
                <w:lang/>
              </w:rPr>
              <w:t>130*31.</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EI0166159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QJ322N2MA</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EI0205683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22216CA/W33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EI0210442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22232CA/W33/C3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EI0210441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22238CC/W33/C3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EI0210643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22244CA/W33C3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EI0208287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22316CC/W33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EI0207261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23140CC/W33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EI0207899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23960CA/W33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269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EI0204313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32014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EI0155104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32215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EI0208341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32226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EI0204690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352036X2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EI0202471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352228X2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5</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EI0212309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352232X2</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EI0208286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6034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lastRenderedPageBreak/>
              <w:t>276</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EI0203575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6316/2Z</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两面金属油封</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21</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277</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EI0202365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7210AC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EI0164403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N315E</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10</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279</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EI0207756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NJ232ECM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铜保持架</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EI0170916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NU226EM1.C3(EMC/C3)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281</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EI0215775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NU2324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4</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282</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EI0154933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NU312ECM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22</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283</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EI0207331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NU316M/C3</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8</w:t>
            </w:r>
          </w:p>
        </w:tc>
      </w:tr>
      <w:tr w:rsidR="006759CC">
        <w:trPr>
          <w:trHeight w:val="480"/>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284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EI0207832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进口轴承</w:t>
            </w:r>
          </w:p>
        </w:tc>
        <w:tc>
          <w:tcPr>
            <w:tcW w:w="2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NUP306</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套</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9CC" w:rsidRDefault="00264F0B">
            <w:pPr>
              <w:widowControl/>
              <w:spacing w:line="240" w:lineRule="exact"/>
              <w:jc w:val="center"/>
              <w:textAlignment w:val="center"/>
              <w:rPr>
                <w:rFonts w:ascii="仿宋" w:eastAsia="仿宋" w:hAnsi="仿宋" w:cs="仿宋"/>
                <w:color w:val="000000" w:themeColor="text1"/>
                <w:sz w:val="15"/>
                <w:szCs w:val="15"/>
              </w:rPr>
            </w:pPr>
            <w:r>
              <w:rPr>
                <w:rFonts w:ascii="仿宋" w:eastAsia="仿宋" w:hAnsi="仿宋" w:cs="仿宋" w:hint="eastAsia"/>
                <w:color w:val="000000"/>
                <w:kern w:val="0"/>
                <w:sz w:val="15"/>
                <w:szCs w:val="15"/>
                <w:lang/>
              </w:rPr>
              <w:t>24</w:t>
            </w:r>
          </w:p>
        </w:tc>
      </w:tr>
    </w:tbl>
    <w:p w:rsidR="006759CC" w:rsidRDefault="006759CC">
      <w:pPr>
        <w:pStyle w:val="Bodytext2"/>
        <w:ind w:firstLineChars="200" w:firstLine="640"/>
        <w:jc w:val="left"/>
        <w:rPr>
          <w:rFonts w:ascii="仿宋_GB2312" w:eastAsia="仿宋_GB2312" w:hAnsi="仿宋_GB2312" w:cs="仿宋_GB2312"/>
          <w:sz w:val="32"/>
          <w:szCs w:val="32"/>
          <w:lang w:val="en-US" w:eastAsia="zh-CN"/>
        </w:rPr>
      </w:pPr>
    </w:p>
    <w:sectPr w:rsidR="006759CC" w:rsidSect="006759CC">
      <w:pgSz w:w="11906" w:h="16838"/>
      <w:pgMar w:top="1417" w:right="1701" w:bottom="1417"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0B" w:rsidRDefault="00264F0B" w:rsidP="00A8166B">
      <w:r>
        <w:separator/>
      </w:r>
    </w:p>
  </w:endnote>
  <w:endnote w:type="continuationSeparator" w:id="0">
    <w:p w:rsidR="00264F0B" w:rsidRDefault="00264F0B" w:rsidP="00A81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0B" w:rsidRDefault="00264F0B" w:rsidP="00A8166B">
      <w:r>
        <w:separator/>
      </w:r>
    </w:p>
  </w:footnote>
  <w:footnote w:type="continuationSeparator" w:id="0">
    <w:p w:rsidR="00264F0B" w:rsidRDefault="00264F0B" w:rsidP="00A81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ZiYzk4NzQ1MDFiYzgyNGViNzE5YjA5ZTQ1Mzc1YjgifQ=="/>
  </w:docVars>
  <w:rsids>
    <w:rsidRoot w:val="545F06F1"/>
    <w:rsid w:val="00264F0B"/>
    <w:rsid w:val="006759CC"/>
    <w:rsid w:val="00A8166B"/>
    <w:rsid w:val="01A050EF"/>
    <w:rsid w:val="075F317A"/>
    <w:rsid w:val="0FA5077A"/>
    <w:rsid w:val="107A3121"/>
    <w:rsid w:val="11B76E6D"/>
    <w:rsid w:val="134F7205"/>
    <w:rsid w:val="1A460C80"/>
    <w:rsid w:val="1D482B2D"/>
    <w:rsid w:val="1FCA53B9"/>
    <w:rsid w:val="21575EA1"/>
    <w:rsid w:val="243B2358"/>
    <w:rsid w:val="249109AA"/>
    <w:rsid w:val="25960F17"/>
    <w:rsid w:val="27566CAF"/>
    <w:rsid w:val="2A57495A"/>
    <w:rsid w:val="2BB30083"/>
    <w:rsid w:val="395A3B50"/>
    <w:rsid w:val="3A761B04"/>
    <w:rsid w:val="3B054C4E"/>
    <w:rsid w:val="3E497EE6"/>
    <w:rsid w:val="3F465E11"/>
    <w:rsid w:val="43D7634A"/>
    <w:rsid w:val="45F909AF"/>
    <w:rsid w:val="477A2226"/>
    <w:rsid w:val="4A9572DC"/>
    <w:rsid w:val="4E2427C8"/>
    <w:rsid w:val="50DF4571"/>
    <w:rsid w:val="545F06F1"/>
    <w:rsid w:val="56D30C22"/>
    <w:rsid w:val="590C0B25"/>
    <w:rsid w:val="5D2F16B6"/>
    <w:rsid w:val="604B715C"/>
    <w:rsid w:val="623D46C9"/>
    <w:rsid w:val="649302A6"/>
    <w:rsid w:val="678B69E0"/>
    <w:rsid w:val="6BD24E92"/>
    <w:rsid w:val="6D8C5028"/>
    <w:rsid w:val="6FF4734E"/>
    <w:rsid w:val="71DA54B1"/>
    <w:rsid w:val="72226387"/>
    <w:rsid w:val="736B3932"/>
    <w:rsid w:val="73CF70AC"/>
    <w:rsid w:val="73F13E37"/>
    <w:rsid w:val="755F5196"/>
    <w:rsid w:val="79053DF2"/>
    <w:rsid w:val="7B18614D"/>
    <w:rsid w:val="7E861A15"/>
    <w:rsid w:val="7EAB7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759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aption1">
    <w:name w:val="Table caption|1"/>
    <w:basedOn w:val="a"/>
    <w:autoRedefine/>
    <w:qFormat/>
    <w:rsid w:val="006759CC"/>
    <w:pPr>
      <w:spacing w:after="80"/>
    </w:pPr>
    <w:rPr>
      <w:rFonts w:ascii="宋体" w:hAnsi="宋体" w:cs="宋体"/>
      <w:sz w:val="19"/>
      <w:szCs w:val="19"/>
      <w:lang w:val="zh-TW" w:eastAsia="zh-TW" w:bidi="zh-TW"/>
    </w:rPr>
  </w:style>
  <w:style w:type="paragraph" w:customStyle="1" w:styleId="Bodytext2">
    <w:name w:val="Body text|2"/>
    <w:basedOn w:val="a"/>
    <w:autoRedefine/>
    <w:qFormat/>
    <w:rsid w:val="006759CC"/>
    <w:pPr>
      <w:spacing w:line="322" w:lineRule="exact"/>
      <w:ind w:firstLine="270"/>
    </w:pPr>
    <w:rPr>
      <w:rFonts w:ascii="宋体" w:hAnsi="宋体" w:cs="宋体"/>
      <w:sz w:val="19"/>
      <w:szCs w:val="19"/>
      <w:lang w:val="zh-TW" w:eastAsia="zh-TW" w:bidi="zh-TW"/>
    </w:rPr>
  </w:style>
  <w:style w:type="paragraph" w:customStyle="1" w:styleId="Bodytext3">
    <w:name w:val="Body text|3"/>
    <w:basedOn w:val="a"/>
    <w:autoRedefine/>
    <w:qFormat/>
    <w:rsid w:val="006759CC"/>
    <w:pPr>
      <w:spacing w:after="120"/>
      <w:ind w:firstLine="290"/>
    </w:pPr>
    <w:rPr>
      <w:rFonts w:ascii="宋体" w:hAnsi="宋体" w:cs="宋体"/>
      <w:sz w:val="20"/>
      <w:szCs w:val="20"/>
      <w:lang w:val="zh-TW" w:eastAsia="zh-TW" w:bidi="zh-TW"/>
    </w:rPr>
  </w:style>
  <w:style w:type="paragraph" w:styleId="a3">
    <w:name w:val="header"/>
    <w:basedOn w:val="a"/>
    <w:link w:val="Char"/>
    <w:rsid w:val="00A81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166B"/>
    <w:rPr>
      <w:kern w:val="2"/>
      <w:sz w:val="18"/>
      <w:szCs w:val="18"/>
    </w:rPr>
  </w:style>
  <w:style w:type="paragraph" w:styleId="a4">
    <w:name w:val="footer"/>
    <w:basedOn w:val="a"/>
    <w:link w:val="Char0"/>
    <w:rsid w:val="00A8166B"/>
    <w:pPr>
      <w:tabs>
        <w:tab w:val="center" w:pos="4153"/>
        <w:tab w:val="right" w:pos="8306"/>
      </w:tabs>
      <w:snapToGrid w:val="0"/>
      <w:jc w:val="left"/>
    </w:pPr>
    <w:rPr>
      <w:sz w:val="18"/>
      <w:szCs w:val="18"/>
    </w:rPr>
  </w:style>
  <w:style w:type="character" w:customStyle="1" w:styleId="Char0">
    <w:name w:val="页脚 Char"/>
    <w:basedOn w:val="a0"/>
    <w:link w:val="a4"/>
    <w:rsid w:val="00A8166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6%B3%95%E4%BA%BA%E4%BB%A3%E8%A1%A8&amp;ie=utf-8&amp;src=wenda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qhb@pxstee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footnotes" Target="footnote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2043</Words>
  <Characters>11651</Characters>
  <Application>Microsoft Office Word</Application>
  <DocSecurity>0</DocSecurity>
  <Lines>97</Lines>
  <Paragraphs>27</Paragraphs>
  <ScaleCrop>false</ScaleCrop>
  <Company>Microsoft</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赞哥</dc:creator>
  <cp:lastModifiedBy>李志勇</cp:lastModifiedBy>
  <cp:revision>2</cp:revision>
  <cp:lastPrinted>2024-02-05T06:54:00Z</cp:lastPrinted>
  <dcterms:created xsi:type="dcterms:W3CDTF">2024-02-19T06:43:00Z</dcterms:created>
  <dcterms:modified xsi:type="dcterms:W3CDTF">2024-02-19T06:43:00Z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B11386379F30429E875AFBFE163F7F97_13</vt:lpwstr>
  </property>
</Properties>
</file>