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7E7" w:rsidRDefault="00C824C7">
      <w:pPr>
        <w:widowControl/>
        <w:spacing w:line="520" w:lineRule="exact"/>
        <w:jc w:val="center"/>
        <w:rPr>
          <w:rFonts w:ascii="小标宋" w:eastAsia="小标宋" w:hAnsiTheme="majorEastAsia"/>
          <w:b/>
          <w:sz w:val="44"/>
          <w:szCs w:val="44"/>
        </w:rPr>
      </w:pPr>
      <w:r>
        <w:rPr>
          <w:rFonts w:ascii="小标宋" w:eastAsia="小标宋" w:hAnsiTheme="majorEastAsia" w:hint="eastAsia"/>
          <w:b/>
          <w:sz w:val="44"/>
          <w:szCs w:val="44"/>
        </w:rPr>
        <w:t>江西萍钢实业股份有限公司</w:t>
      </w:r>
    </w:p>
    <w:p w:rsidR="00CD07E7" w:rsidRDefault="00C824C7">
      <w:pPr>
        <w:widowControl/>
        <w:spacing w:line="520" w:lineRule="exact"/>
        <w:jc w:val="center"/>
        <w:rPr>
          <w:rFonts w:ascii="小标宋" w:eastAsia="小标宋" w:hAnsi="小标宋" w:cs="小标宋"/>
          <w:b/>
          <w:bCs/>
          <w:color w:val="333333"/>
          <w:kern w:val="0"/>
          <w:sz w:val="44"/>
          <w:szCs w:val="44"/>
        </w:rPr>
      </w:pPr>
      <w:r>
        <w:rPr>
          <w:rFonts w:ascii="小标宋" w:eastAsia="小标宋" w:hAnsi="仿宋" w:cs="小标宋" w:hint="eastAsia"/>
          <w:b/>
          <w:bCs/>
          <w:color w:val="333333"/>
          <w:kern w:val="0"/>
          <w:sz w:val="44"/>
          <w:szCs w:val="44"/>
        </w:rPr>
        <w:t>方大钢铁大厦空调维保年总承包</w:t>
      </w:r>
      <w:r>
        <w:rPr>
          <w:rFonts w:ascii="小标宋" w:eastAsia="小标宋" w:hAnsi="小标宋" w:cs="小标宋" w:hint="eastAsia"/>
          <w:b/>
          <w:bCs/>
          <w:color w:val="333333"/>
          <w:kern w:val="0"/>
          <w:sz w:val="44"/>
          <w:szCs w:val="44"/>
        </w:rPr>
        <w:t>项目</w:t>
      </w:r>
    </w:p>
    <w:p w:rsidR="00CD07E7" w:rsidRDefault="00C824C7">
      <w:pPr>
        <w:widowControl/>
        <w:spacing w:line="520" w:lineRule="exact"/>
        <w:jc w:val="center"/>
        <w:rPr>
          <w:rFonts w:ascii="小标宋" w:eastAsia="小标宋" w:hAnsi="宋体"/>
          <w:b/>
          <w:sz w:val="44"/>
          <w:szCs w:val="44"/>
        </w:rPr>
      </w:pPr>
      <w:r>
        <w:rPr>
          <w:rFonts w:ascii="小标宋" w:eastAsia="小标宋" w:hAnsi="宋体" w:hint="eastAsia"/>
          <w:b/>
          <w:sz w:val="44"/>
          <w:szCs w:val="44"/>
        </w:rPr>
        <w:t>招标文件</w:t>
      </w:r>
    </w:p>
    <w:p w:rsidR="00CD07E7" w:rsidRDefault="00C824C7">
      <w:pPr>
        <w:widowControl/>
        <w:spacing w:line="520" w:lineRule="exact"/>
        <w:jc w:val="center"/>
        <w:rPr>
          <w:rFonts w:ascii="仿宋" w:eastAsia="仿宋" w:hAnsi="仿宋"/>
          <w:b/>
          <w:sz w:val="32"/>
          <w:szCs w:val="32"/>
        </w:rPr>
      </w:pPr>
      <w:r>
        <w:rPr>
          <w:rFonts w:ascii="仿宋" w:eastAsia="仿宋" w:hAnsi="仿宋" w:hint="eastAsia"/>
          <w:b/>
          <w:sz w:val="32"/>
          <w:szCs w:val="32"/>
        </w:rPr>
        <w:t>招标编号：PGGF</w:t>
      </w:r>
      <w:r>
        <w:rPr>
          <w:rFonts w:ascii="仿宋" w:eastAsia="仿宋" w:hAnsi="仿宋" w:cs="宋体" w:hint="eastAsia"/>
          <w:b/>
          <w:kern w:val="0"/>
          <w:sz w:val="32"/>
          <w:szCs w:val="32"/>
        </w:rPr>
        <w:t>/TZGLZX/ZB/2023-003</w:t>
      </w:r>
    </w:p>
    <w:p w:rsidR="00CD07E7" w:rsidRDefault="00CD07E7">
      <w:pPr>
        <w:spacing w:line="520" w:lineRule="exact"/>
        <w:rPr>
          <w:rFonts w:ascii="仿宋" w:eastAsia="仿宋" w:hAnsi="仿宋"/>
          <w:sz w:val="32"/>
          <w:szCs w:val="32"/>
          <w:u w:val="single"/>
        </w:rPr>
      </w:pPr>
    </w:p>
    <w:p w:rsidR="00CD07E7" w:rsidRDefault="00C824C7">
      <w:pPr>
        <w:spacing w:line="520" w:lineRule="exact"/>
        <w:rPr>
          <w:rFonts w:ascii="仿宋" w:eastAsia="仿宋" w:hAnsi="仿宋"/>
          <w:b/>
          <w:sz w:val="32"/>
          <w:szCs w:val="32"/>
        </w:rPr>
      </w:pPr>
      <w:r>
        <w:rPr>
          <w:rFonts w:ascii="仿宋" w:eastAsia="仿宋" w:hAnsi="仿宋" w:hint="eastAsia"/>
          <w:sz w:val="32"/>
          <w:szCs w:val="32"/>
          <w:u w:val="single"/>
        </w:rPr>
        <w:t>XX投标单位</w:t>
      </w:r>
      <w:r>
        <w:rPr>
          <w:rFonts w:ascii="仿宋" w:eastAsia="仿宋" w:hAnsi="仿宋" w:hint="eastAsia"/>
          <w:sz w:val="32"/>
          <w:szCs w:val="32"/>
        </w:rPr>
        <w:t>：</w:t>
      </w:r>
    </w:p>
    <w:p w:rsidR="00CD07E7" w:rsidRDefault="00C824C7">
      <w:pPr>
        <w:spacing w:line="520" w:lineRule="exact"/>
        <w:ind w:firstLineChars="200" w:firstLine="640"/>
        <w:rPr>
          <w:rFonts w:ascii="仿宋" w:eastAsia="仿宋" w:hAnsi="仿宋"/>
          <w:sz w:val="32"/>
          <w:szCs w:val="32"/>
        </w:rPr>
      </w:pPr>
      <w:r>
        <w:rPr>
          <w:rFonts w:ascii="仿宋" w:eastAsia="仿宋" w:hAnsi="仿宋" w:hint="eastAsia"/>
          <w:sz w:val="32"/>
          <w:szCs w:val="32"/>
        </w:rPr>
        <w:t>贵公司书面资质已通过我公司初步审查，现特邀贵司参加本公司招标活动，请贵公司根据下列要求做好投标准备工作，并按要求时间及方式提交投标保证金等，具体事项函告如下：</w:t>
      </w:r>
    </w:p>
    <w:p w:rsidR="00CD07E7" w:rsidRDefault="00C824C7">
      <w:pPr>
        <w:spacing w:line="520" w:lineRule="exact"/>
        <w:ind w:firstLineChars="200" w:firstLine="640"/>
        <w:rPr>
          <w:rFonts w:ascii="仿宋" w:eastAsia="仿宋" w:hAnsi="仿宋"/>
          <w:sz w:val="32"/>
          <w:szCs w:val="32"/>
        </w:rPr>
      </w:pPr>
      <w:r>
        <w:rPr>
          <w:rFonts w:ascii="仿宋" w:eastAsia="仿宋" w:hAnsi="仿宋" w:hint="eastAsia"/>
          <w:sz w:val="32"/>
          <w:szCs w:val="32"/>
        </w:rPr>
        <w:t>一、招标单位名称：江西萍钢实业股份有限公司。</w:t>
      </w:r>
    </w:p>
    <w:p w:rsidR="00CD07E7" w:rsidRDefault="00C824C7">
      <w:pPr>
        <w:spacing w:line="520" w:lineRule="exact"/>
        <w:ind w:firstLineChars="200" w:firstLine="640"/>
        <w:rPr>
          <w:rFonts w:ascii="仿宋" w:eastAsia="仿宋" w:hAnsi="仿宋"/>
          <w:sz w:val="32"/>
          <w:szCs w:val="32"/>
        </w:rPr>
      </w:pPr>
      <w:r>
        <w:rPr>
          <w:rFonts w:ascii="仿宋" w:eastAsia="仿宋" w:hAnsi="仿宋" w:hint="eastAsia"/>
          <w:sz w:val="32"/>
          <w:szCs w:val="32"/>
        </w:rPr>
        <w:t>二、招标单位地址：江西省南昌市红谷滩区凤凰中大道890号。</w:t>
      </w:r>
    </w:p>
    <w:p w:rsidR="00CD07E7" w:rsidRDefault="00C824C7">
      <w:pPr>
        <w:spacing w:line="520" w:lineRule="exact"/>
        <w:ind w:firstLineChars="200" w:firstLine="640"/>
        <w:rPr>
          <w:rFonts w:ascii="仿宋" w:eastAsia="仿宋" w:hAnsi="仿宋"/>
          <w:sz w:val="32"/>
          <w:szCs w:val="32"/>
        </w:rPr>
      </w:pPr>
      <w:r>
        <w:rPr>
          <w:rFonts w:ascii="仿宋" w:eastAsia="仿宋" w:hAnsi="仿宋" w:hint="eastAsia"/>
          <w:sz w:val="32"/>
          <w:szCs w:val="32"/>
        </w:rPr>
        <w:t>三、招标项目名称：方大钢铁大厦空调维保年总承包项目。</w:t>
      </w:r>
    </w:p>
    <w:p w:rsidR="00CD07E7" w:rsidRDefault="00C824C7">
      <w:pPr>
        <w:spacing w:line="520" w:lineRule="exact"/>
        <w:ind w:firstLineChars="200" w:firstLine="640"/>
        <w:rPr>
          <w:rFonts w:ascii="仿宋" w:eastAsia="仿宋" w:hAnsi="仿宋"/>
          <w:sz w:val="32"/>
          <w:szCs w:val="32"/>
        </w:rPr>
      </w:pPr>
      <w:r>
        <w:rPr>
          <w:rFonts w:ascii="仿宋" w:eastAsia="仿宋" w:hAnsi="仿宋" w:hint="eastAsia"/>
          <w:sz w:val="32"/>
          <w:szCs w:val="32"/>
        </w:rPr>
        <w:t>四、开标时间、地点：2023年7月3日（暂定）；江西省南昌市红谷滩区凤凰中大道890号方大钢铁大厦2609室。</w:t>
      </w:r>
    </w:p>
    <w:p w:rsidR="00CD07E7" w:rsidRDefault="00C824C7">
      <w:pPr>
        <w:spacing w:line="520" w:lineRule="exact"/>
        <w:ind w:firstLineChars="200" w:firstLine="640"/>
        <w:rPr>
          <w:rFonts w:ascii="仿宋" w:eastAsia="仿宋" w:hAnsi="仿宋"/>
          <w:sz w:val="32"/>
          <w:szCs w:val="32"/>
        </w:rPr>
      </w:pPr>
      <w:r>
        <w:rPr>
          <w:rFonts w:ascii="仿宋" w:eastAsia="仿宋" w:hAnsi="仿宋" w:hint="eastAsia"/>
          <w:sz w:val="32"/>
          <w:szCs w:val="32"/>
        </w:rPr>
        <w:t>五、</w:t>
      </w:r>
      <w:r>
        <w:rPr>
          <w:rFonts w:ascii="仿宋" w:eastAsia="仿宋" w:hAnsi="仿宋" w:cs="Times New Roman" w:hint="eastAsia"/>
          <w:sz w:val="32"/>
          <w:szCs w:val="32"/>
        </w:rPr>
        <w:t>招标内容及技术条件</w:t>
      </w:r>
      <w:r>
        <w:rPr>
          <w:rFonts w:ascii="仿宋" w:eastAsia="仿宋" w:hAnsi="仿宋" w:hint="eastAsia"/>
          <w:sz w:val="32"/>
          <w:szCs w:val="32"/>
        </w:rPr>
        <w:t>：</w:t>
      </w:r>
    </w:p>
    <w:p w:rsidR="00CD07E7" w:rsidRDefault="00C824C7">
      <w:pPr>
        <w:spacing w:line="520" w:lineRule="exact"/>
        <w:ind w:firstLineChars="200" w:firstLine="640"/>
        <w:rPr>
          <w:rFonts w:ascii="仿宋" w:eastAsia="仿宋" w:hAnsi="仿宋"/>
          <w:sz w:val="32"/>
          <w:szCs w:val="32"/>
        </w:rPr>
      </w:pPr>
      <w:r>
        <w:rPr>
          <w:rFonts w:ascii="仿宋" w:eastAsia="仿宋" w:hAnsi="仿宋" w:hint="eastAsia"/>
          <w:sz w:val="32"/>
          <w:szCs w:val="32"/>
        </w:rPr>
        <w:t>（一）</w:t>
      </w:r>
      <w:r>
        <w:rPr>
          <w:rFonts w:ascii="仿宋" w:eastAsia="仿宋" w:hAnsi="仿宋" w:cs="Times New Roman" w:hint="eastAsia"/>
          <w:sz w:val="32"/>
          <w:szCs w:val="32"/>
        </w:rPr>
        <w:t>招标内容</w:t>
      </w:r>
      <w:r>
        <w:rPr>
          <w:rFonts w:ascii="仿宋" w:eastAsia="仿宋" w:hAnsi="仿宋" w:hint="eastAsia"/>
          <w:sz w:val="32"/>
          <w:szCs w:val="32"/>
        </w:rPr>
        <w:t xml:space="preserve">：  </w:t>
      </w:r>
    </w:p>
    <w:p w:rsidR="00CD07E7" w:rsidRDefault="00C824C7">
      <w:pPr>
        <w:spacing w:line="520" w:lineRule="exact"/>
        <w:ind w:firstLineChars="200" w:firstLine="640"/>
        <w:rPr>
          <w:rFonts w:ascii="仿宋" w:eastAsia="仿宋" w:hAnsi="仿宋"/>
          <w:sz w:val="32"/>
          <w:szCs w:val="32"/>
        </w:rPr>
      </w:pPr>
      <w:r>
        <w:rPr>
          <w:rFonts w:ascii="仿宋" w:eastAsia="仿宋" w:hAnsi="仿宋" w:hint="eastAsia"/>
          <w:sz w:val="32"/>
          <w:szCs w:val="32"/>
        </w:rPr>
        <w:t>方大钢铁大厦大金多联机中央空调年度维修保养，投标单位根据招标单位提供的《方大钢铁大厦空调维保年总承包报价单》（附件1）进行分项报价。</w:t>
      </w:r>
    </w:p>
    <w:p w:rsidR="00CD07E7" w:rsidRDefault="00C824C7">
      <w:pPr>
        <w:spacing w:line="520" w:lineRule="exact"/>
        <w:ind w:firstLineChars="200" w:firstLine="640"/>
        <w:rPr>
          <w:rFonts w:ascii="仿宋" w:eastAsia="仿宋" w:hAnsi="仿宋"/>
          <w:sz w:val="32"/>
          <w:szCs w:val="32"/>
        </w:rPr>
      </w:pPr>
      <w:r>
        <w:rPr>
          <w:rFonts w:ascii="仿宋" w:eastAsia="仿宋" w:hAnsi="仿宋" w:hint="eastAsia"/>
          <w:sz w:val="32"/>
          <w:szCs w:val="32"/>
        </w:rPr>
        <w:t>（二）验收标准：</w:t>
      </w:r>
    </w:p>
    <w:p w:rsidR="00CD07E7" w:rsidRDefault="00C824C7">
      <w:pPr>
        <w:pStyle w:val="a9"/>
        <w:shd w:val="clear" w:color="auto" w:fill="FFFFFF"/>
        <w:spacing w:before="75" w:after="75" w:line="600" w:lineRule="exact"/>
        <w:ind w:firstLineChars="200" w:firstLine="640"/>
        <w:rPr>
          <w:rFonts w:ascii="仿宋" w:eastAsia="仿宋" w:hAnsi="仿宋" w:cs="Times New Roman"/>
          <w:color w:val="000000"/>
          <w:spacing w:val="-1"/>
          <w:sz w:val="32"/>
          <w:szCs w:val="32"/>
        </w:rPr>
      </w:pPr>
      <w:r>
        <w:rPr>
          <w:rFonts w:ascii="仿宋" w:eastAsia="仿宋" w:hAnsi="仿宋" w:hint="eastAsia"/>
          <w:sz w:val="32"/>
          <w:szCs w:val="32"/>
        </w:rPr>
        <w:t>1.</w:t>
      </w:r>
      <w:r>
        <w:rPr>
          <w:rFonts w:ascii="仿宋" w:eastAsia="仿宋" w:hAnsi="仿宋" w:cs="Times New Roman" w:hint="eastAsia"/>
          <w:color w:val="000000"/>
          <w:spacing w:val="-1"/>
          <w:sz w:val="32"/>
          <w:szCs w:val="32"/>
        </w:rPr>
        <w:t>所有更换备件均为大金原厂全新备件。</w:t>
      </w:r>
    </w:p>
    <w:p w:rsidR="00CD07E7" w:rsidRDefault="00C824C7">
      <w:pPr>
        <w:pStyle w:val="a9"/>
        <w:shd w:val="clear" w:color="auto" w:fill="FFFFFF"/>
        <w:spacing w:before="75" w:after="75" w:line="600" w:lineRule="exact"/>
        <w:ind w:firstLineChars="200" w:firstLine="636"/>
        <w:rPr>
          <w:rFonts w:ascii="仿宋" w:eastAsia="仿宋" w:hAnsi="仿宋" w:cs="Times New Roman"/>
          <w:color w:val="000000"/>
          <w:spacing w:val="-1"/>
          <w:sz w:val="32"/>
          <w:szCs w:val="32"/>
        </w:rPr>
      </w:pPr>
      <w:r>
        <w:rPr>
          <w:rFonts w:ascii="仿宋" w:eastAsia="仿宋" w:hAnsi="仿宋" w:cs="Times New Roman" w:hint="eastAsia"/>
          <w:color w:val="000000"/>
          <w:spacing w:val="-1"/>
          <w:sz w:val="32"/>
          <w:szCs w:val="32"/>
        </w:rPr>
        <w:t>2.所有线束固定整齐，连接牢固无虚接。</w:t>
      </w:r>
    </w:p>
    <w:p w:rsidR="00CD07E7" w:rsidRDefault="00C824C7">
      <w:pPr>
        <w:pStyle w:val="a9"/>
        <w:shd w:val="clear" w:color="auto" w:fill="FFFFFF"/>
        <w:spacing w:before="75" w:after="75" w:line="600" w:lineRule="exact"/>
        <w:ind w:firstLineChars="200" w:firstLine="636"/>
        <w:rPr>
          <w:rFonts w:ascii="仿宋" w:eastAsia="仿宋" w:hAnsi="仿宋" w:cs="Times New Roman"/>
          <w:color w:val="000000"/>
          <w:spacing w:val="-1"/>
          <w:sz w:val="32"/>
          <w:szCs w:val="32"/>
        </w:rPr>
      </w:pPr>
      <w:r>
        <w:rPr>
          <w:rFonts w:ascii="仿宋" w:eastAsia="仿宋" w:hAnsi="仿宋" w:cs="Times New Roman" w:hint="eastAsia"/>
          <w:color w:val="000000"/>
          <w:spacing w:val="-1"/>
          <w:sz w:val="32"/>
          <w:szCs w:val="32"/>
        </w:rPr>
        <w:lastRenderedPageBreak/>
        <w:t>3.变频压缩机和变频风机可以正常升频和降频。</w:t>
      </w:r>
    </w:p>
    <w:p w:rsidR="00CD07E7" w:rsidRDefault="00C824C7">
      <w:pPr>
        <w:pStyle w:val="a9"/>
        <w:shd w:val="clear" w:color="auto" w:fill="FFFFFF"/>
        <w:spacing w:before="75" w:after="75" w:line="600" w:lineRule="exact"/>
        <w:ind w:firstLineChars="200" w:firstLine="636"/>
        <w:rPr>
          <w:rFonts w:ascii="仿宋" w:eastAsia="仿宋" w:hAnsi="仿宋" w:cs="Times New Roman"/>
          <w:color w:val="000000"/>
          <w:spacing w:val="-1"/>
          <w:sz w:val="32"/>
          <w:szCs w:val="32"/>
        </w:rPr>
      </w:pPr>
      <w:r>
        <w:rPr>
          <w:rFonts w:ascii="仿宋" w:eastAsia="仿宋" w:hAnsi="仿宋" w:cs="Times New Roman" w:hint="eastAsia"/>
          <w:color w:val="000000"/>
          <w:spacing w:val="-1"/>
          <w:sz w:val="32"/>
          <w:szCs w:val="32"/>
        </w:rPr>
        <w:t>4.检测压缩机工作电流是否在正常范围内（3-12A）。</w:t>
      </w:r>
    </w:p>
    <w:p w:rsidR="00CD07E7" w:rsidRDefault="00C824C7">
      <w:pPr>
        <w:pStyle w:val="a9"/>
        <w:shd w:val="clear" w:color="auto" w:fill="FFFFFF"/>
        <w:spacing w:before="75" w:after="75" w:line="600" w:lineRule="exact"/>
        <w:ind w:firstLineChars="200" w:firstLine="636"/>
        <w:rPr>
          <w:rFonts w:ascii="仿宋" w:eastAsia="仿宋" w:hAnsi="仿宋" w:cs="Times New Roman"/>
          <w:color w:val="000000"/>
          <w:spacing w:val="-1"/>
          <w:sz w:val="32"/>
          <w:szCs w:val="32"/>
        </w:rPr>
      </w:pPr>
      <w:r>
        <w:rPr>
          <w:rFonts w:ascii="仿宋" w:eastAsia="仿宋" w:hAnsi="仿宋" w:cs="Times New Roman" w:hint="eastAsia"/>
          <w:color w:val="000000"/>
          <w:spacing w:val="-1"/>
          <w:sz w:val="32"/>
          <w:szCs w:val="32"/>
        </w:rPr>
        <w:t>5. 氟里昂管路维修（如变换压缩机、四通阀、电磁阀等），检测氟里昂高、低压力是否在正常范围内（低压0.8-1.0MPA高压2-3.2MPA）。</w:t>
      </w:r>
    </w:p>
    <w:p w:rsidR="00CD07E7" w:rsidRDefault="00C824C7">
      <w:pPr>
        <w:pStyle w:val="a9"/>
        <w:shd w:val="clear" w:color="auto" w:fill="FFFFFF"/>
        <w:spacing w:before="75" w:after="75" w:line="600" w:lineRule="exact"/>
        <w:ind w:firstLineChars="200" w:firstLine="636"/>
        <w:rPr>
          <w:rFonts w:ascii="仿宋" w:eastAsia="仿宋" w:hAnsi="仿宋" w:cs="Times New Roman"/>
          <w:color w:val="000000"/>
          <w:spacing w:val="-1"/>
          <w:sz w:val="32"/>
          <w:szCs w:val="32"/>
        </w:rPr>
      </w:pPr>
      <w:r>
        <w:rPr>
          <w:rFonts w:ascii="仿宋" w:eastAsia="仿宋" w:hAnsi="仿宋" w:cs="Times New Roman" w:hint="eastAsia"/>
          <w:color w:val="000000"/>
          <w:spacing w:val="-1"/>
          <w:sz w:val="32"/>
          <w:szCs w:val="32"/>
        </w:rPr>
        <w:t>6. 回气温度是否在5-15度。</w:t>
      </w:r>
    </w:p>
    <w:p w:rsidR="00CD07E7" w:rsidRDefault="00C824C7">
      <w:pPr>
        <w:spacing w:line="520" w:lineRule="exact"/>
        <w:ind w:firstLineChars="200" w:firstLine="640"/>
        <w:rPr>
          <w:rFonts w:ascii="仿宋" w:eastAsia="仿宋" w:hAnsi="仿宋"/>
          <w:sz w:val="32"/>
          <w:szCs w:val="32"/>
          <w:highlight w:val="yellow"/>
        </w:rPr>
      </w:pPr>
      <w:r>
        <w:rPr>
          <w:rFonts w:ascii="仿宋" w:eastAsia="仿宋" w:hAnsi="仿宋" w:hint="eastAsia"/>
          <w:sz w:val="32"/>
          <w:szCs w:val="32"/>
        </w:rPr>
        <w:t>（三）结算方式：</w:t>
      </w:r>
    </w:p>
    <w:p w:rsidR="00CD07E7" w:rsidRDefault="00C824C7">
      <w:pPr>
        <w:spacing w:line="520" w:lineRule="exact"/>
        <w:ind w:firstLineChars="200" w:firstLine="640"/>
        <w:rPr>
          <w:rFonts w:ascii="仿宋" w:eastAsia="仿宋" w:hAnsi="仿宋"/>
          <w:sz w:val="32"/>
          <w:szCs w:val="32"/>
        </w:rPr>
      </w:pPr>
      <w:r>
        <w:rPr>
          <w:rFonts w:ascii="仿宋" w:eastAsia="仿宋" w:hAnsi="仿宋" w:hint="eastAsia"/>
          <w:sz w:val="32"/>
          <w:szCs w:val="32"/>
        </w:rPr>
        <w:t>1.每次子合同工作量维修完毕，经</w:t>
      </w:r>
      <w:r>
        <w:rPr>
          <w:rFonts w:ascii="仿宋" w:eastAsia="仿宋" w:hAnsi="仿宋"/>
          <w:sz w:val="32"/>
          <w:szCs w:val="32"/>
        </w:rPr>
        <w:t>招标单位</w:t>
      </w:r>
      <w:r>
        <w:rPr>
          <w:rFonts w:ascii="仿宋" w:eastAsia="仿宋" w:hAnsi="仿宋" w:hint="eastAsia"/>
          <w:sz w:val="32"/>
          <w:szCs w:val="32"/>
        </w:rPr>
        <w:t>验收合格后，每季度由</w:t>
      </w:r>
      <w:r>
        <w:rPr>
          <w:rFonts w:ascii="仿宋" w:eastAsia="仿宋" w:hAnsi="仿宋"/>
          <w:sz w:val="32"/>
          <w:szCs w:val="32"/>
        </w:rPr>
        <w:t>中标单位</w:t>
      </w:r>
      <w:r>
        <w:rPr>
          <w:rFonts w:ascii="仿宋" w:eastAsia="仿宋" w:hAnsi="仿宋" w:hint="eastAsia"/>
          <w:sz w:val="32"/>
          <w:szCs w:val="32"/>
        </w:rPr>
        <w:t>提交结算申请资料，结算申请资料经</w:t>
      </w:r>
      <w:r>
        <w:rPr>
          <w:rFonts w:ascii="仿宋" w:eastAsia="仿宋" w:hAnsi="仿宋"/>
          <w:sz w:val="32"/>
          <w:szCs w:val="32"/>
        </w:rPr>
        <w:t>招标单位</w:t>
      </w:r>
      <w:r>
        <w:rPr>
          <w:rFonts w:ascii="仿宋" w:eastAsia="仿宋" w:hAnsi="仿宋" w:hint="eastAsia"/>
          <w:sz w:val="32"/>
          <w:szCs w:val="32"/>
        </w:rPr>
        <w:t>审核确认后，</w:t>
      </w:r>
      <w:r>
        <w:rPr>
          <w:rFonts w:ascii="仿宋" w:eastAsia="仿宋" w:hAnsi="仿宋"/>
          <w:sz w:val="32"/>
          <w:szCs w:val="32"/>
        </w:rPr>
        <w:t>中标单位</w:t>
      </w:r>
      <w:r>
        <w:rPr>
          <w:rFonts w:ascii="仿宋" w:eastAsia="仿宋" w:hAnsi="仿宋" w:hint="eastAsia"/>
          <w:sz w:val="32"/>
          <w:szCs w:val="32"/>
        </w:rPr>
        <w:t>开具该单任务结算款全额增值税专用发票，</w:t>
      </w:r>
      <w:r>
        <w:rPr>
          <w:rFonts w:ascii="仿宋" w:eastAsia="仿宋" w:hAnsi="仿宋"/>
          <w:sz w:val="32"/>
          <w:szCs w:val="32"/>
        </w:rPr>
        <w:t>招标单位</w:t>
      </w:r>
      <w:r>
        <w:rPr>
          <w:rFonts w:ascii="仿宋" w:eastAsia="仿宋" w:hAnsi="仿宋" w:hint="eastAsia"/>
          <w:sz w:val="32"/>
          <w:szCs w:val="32"/>
        </w:rPr>
        <w:t>收到发票入账后支付结算款的95%，其余5%转为质保金，质保期满后，由</w:t>
      </w:r>
      <w:r>
        <w:rPr>
          <w:rFonts w:ascii="仿宋" w:eastAsia="仿宋" w:hAnsi="仿宋"/>
          <w:sz w:val="32"/>
          <w:szCs w:val="32"/>
        </w:rPr>
        <w:t>中标单位</w:t>
      </w:r>
      <w:r>
        <w:rPr>
          <w:rFonts w:ascii="仿宋" w:eastAsia="仿宋" w:hAnsi="仿宋" w:hint="eastAsia"/>
          <w:sz w:val="32"/>
          <w:szCs w:val="32"/>
        </w:rPr>
        <w:t>提交质保金退款申请资料，招标单位确认后无息返还。</w:t>
      </w:r>
    </w:p>
    <w:p w:rsidR="00CD07E7" w:rsidRDefault="00C824C7">
      <w:pPr>
        <w:spacing w:line="520" w:lineRule="exact"/>
        <w:ind w:firstLineChars="200" w:firstLine="640"/>
        <w:rPr>
          <w:rFonts w:ascii="仿宋" w:eastAsia="仿宋" w:hAnsi="仿宋"/>
          <w:sz w:val="32"/>
          <w:szCs w:val="32"/>
          <w:highlight w:val="yellow"/>
        </w:rPr>
      </w:pPr>
      <w:r>
        <w:rPr>
          <w:rFonts w:ascii="仿宋" w:eastAsia="仿宋" w:hAnsi="仿宋" w:hint="eastAsia"/>
          <w:sz w:val="32"/>
          <w:szCs w:val="32"/>
        </w:rPr>
        <w:t>2.中标单位投标保证金自动转为合同履约保证金，合同有效期满后，由</w:t>
      </w:r>
      <w:r>
        <w:rPr>
          <w:rFonts w:ascii="仿宋" w:eastAsia="仿宋" w:hAnsi="仿宋"/>
          <w:sz w:val="32"/>
          <w:szCs w:val="32"/>
        </w:rPr>
        <w:t>中标单位</w:t>
      </w:r>
      <w:r>
        <w:rPr>
          <w:rFonts w:ascii="仿宋" w:eastAsia="仿宋" w:hAnsi="仿宋" w:hint="eastAsia"/>
          <w:sz w:val="32"/>
          <w:szCs w:val="32"/>
        </w:rPr>
        <w:t>提交退款申请资料，招标单位确认后，退还合同履约保证金（无息）。</w:t>
      </w:r>
    </w:p>
    <w:p w:rsidR="00CD07E7" w:rsidRDefault="00C824C7">
      <w:pPr>
        <w:spacing w:line="520" w:lineRule="exact"/>
        <w:ind w:firstLineChars="200" w:firstLine="640"/>
        <w:rPr>
          <w:rFonts w:ascii="仿宋" w:eastAsia="仿宋" w:hAnsi="仿宋"/>
          <w:sz w:val="32"/>
          <w:szCs w:val="32"/>
        </w:rPr>
      </w:pPr>
      <w:r>
        <w:rPr>
          <w:rFonts w:ascii="仿宋" w:eastAsia="仿宋" w:hAnsi="仿宋" w:hint="eastAsia"/>
          <w:sz w:val="32"/>
          <w:szCs w:val="32"/>
        </w:rPr>
        <w:t>三、合同期限：</w:t>
      </w:r>
    </w:p>
    <w:p w:rsidR="00CD07E7" w:rsidRDefault="00C824C7">
      <w:pPr>
        <w:spacing w:line="520" w:lineRule="exact"/>
        <w:ind w:firstLineChars="200" w:firstLine="640"/>
        <w:rPr>
          <w:rFonts w:ascii="仿宋" w:eastAsia="仿宋" w:hAnsi="仿宋"/>
          <w:sz w:val="32"/>
          <w:szCs w:val="32"/>
        </w:rPr>
      </w:pPr>
      <w:r>
        <w:rPr>
          <w:rFonts w:ascii="仿宋" w:eastAsia="仿宋" w:hAnsi="仿宋" w:hint="eastAsia"/>
          <w:sz w:val="32"/>
          <w:szCs w:val="32"/>
        </w:rPr>
        <w:t>（一）承包期限：合同生效后，有效期一年。</w:t>
      </w:r>
    </w:p>
    <w:p w:rsidR="00CD07E7" w:rsidRDefault="00C824C7">
      <w:pPr>
        <w:pStyle w:val="a0"/>
        <w:ind w:firstLine="320"/>
        <w:rPr>
          <w:rFonts w:eastAsia="仿宋"/>
        </w:rPr>
      </w:pPr>
      <w:r>
        <w:rPr>
          <w:rFonts w:ascii="仿宋" w:eastAsia="仿宋" w:hAnsi="仿宋" w:hint="eastAsia"/>
          <w:sz w:val="32"/>
          <w:szCs w:val="32"/>
        </w:rPr>
        <w:t xml:space="preserve">  （二）承包方式：包工包料</w:t>
      </w:r>
    </w:p>
    <w:p w:rsidR="00CD07E7" w:rsidRDefault="00C824C7">
      <w:pPr>
        <w:numPr>
          <w:ilvl w:val="0"/>
          <w:numId w:val="1"/>
        </w:numPr>
        <w:spacing w:line="520" w:lineRule="exact"/>
        <w:ind w:firstLineChars="200" w:firstLine="640"/>
        <w:rPr>
          <w:rFonts w:ascii="仿宋" w:eastAsia="仿宋" w:hAnsi="仿宋"/>
          <w:sz w:val="32"/>
          <w:szCs w:val="32"/>
        </w:rPr>
      </w:pPr>
      <w:r>
        <w:rPr>
          <w:rFonts w:ascii="仿宋" w:eastAsia="仿宋" w:hAnsi="仿宋" w:hint="eastAsia"/>
          <w:sz w:val="32"/>
          <w:szCs w:val="32"/>
        </w:rPr>
        <w:t>质保期限：质保期一年。</w:t>
      </w:r>
    </w:p>
    <w:p w:rsidR="00CD07E7" w:rsidRDefault="00C824C7">
      <w:pPr>
        <w:numPr>
          <w:ilvl w:val="0"/>
          <w:numId w:val="1"/>
        </w:numPr>
        <w:spacing w:line="520" w:lineRule="exact"/>
        <w:ind w:firstLineChars="200" w:firstLine="640"/>
        <w:rPr>
          <w:rFonts w:ascii="仿宋" w:eastAsia="仿宋" w:hAnsi="仿宋" w:cs="华文仿宋"/>
          <w:sz w:val="32"/>
          <w:szCs w:val="32"/>
        </w:rPr>
      </w:pPr>
      <w:r>
        <w:rPr>
          <w:rFonts w:ascii="仿宋" w:eastAsia="仿宋" w:hAnsi="仿宋" w:hint="eastAsia"/>
          <w:sz w:val="32"/>
          <w:szCs w:val="32"/>
        </w:rPr>
        <w:t>维修响应时间：12小时。</w:t>
      </w:r>
    </w:p>
    <w:p w:rsidR="00CD07E7" w:rsidRDefault="00C824C7">
      <w:pPr>
        <w:spacing w:line="520" w:lineRule="exact"/>
        <w:ind w:firstLineChars="200" w:firstLine="640"/>
        <w:rPr>
          <w:rFonts w:ascii="仿宋" w:eastAsia="仿宋" w:hAnsi="仿宋"/>
          <w:sz w:val="32"/>
          <w:szCs w:val="32"/>
        </w:rPr>
      </w:pPr>
      <w:r>
        <w:rPr>
          <w:rFonts w:ascii="仿宋" w:eastAsia="仿宋" w:hAnsi="仿宋" w:hint="eastAsia"/>
          <w:sz w:val="32"/>
          <w:szCs w:val="32"/>
        </w:rPr>
        <w:t>四、投标单位必带的资质文件及相关证明：</w:t>
      </w:r>
    </w:p>
    <w:p w:rsidR="00CD07E7" w:rsidRDefault="00C824C7">
      <w:pPr>
        <w:spacing w:line="520" w:lineRule="exact"/>
        <w:ind w:firstLineChars="200" w:firstLine="640"/>
        <w:rPr>
          <w:rFonts w:ascii="仿宋" w:eastAsia="仿宋" w:hAnsi="仿宋"/>
          <w:sz w:val="32"/>
          <w:szCs w:val="32"/>
        </w:rPr>
      </w:pPr>
      <w:r>
        <w:rPr>
          <w:rFonts w:ascii="仿宋" w:eastAsia="仿宋" w:hAnsi="仿宋" w:hint="eastAsia"/>
          <w:sz w:val="32"/>
          <w:szCs w:val="32"/>
        </w:rPr>
        <w:t>（一）投标书壹式五份（正本壹份，副本四份）。</w:t>
      </w:r>
      <w:r>
        <w:rPr>
          <w:rFonts w:ascii="仿宋" w:eastAsia="仿宋" w:hAnsi="仿宋" w:hint="eastAsia"/>
          <w:b/>
          <w:bCs/>
          <w:sz w:val="32"/>
          <w:szCs w:val="32"/>
        </w:rPr>
        <w:t>报价需单独密封，印鉴必须是原始红章。</w:t>
      </w:r>
    </w:p>
    <w:p w:rsidR="00CD07E7" w:rsidRDefault="00C824C7">
      <w:pPr>
        <w:spacing w:line="520" w:lineRule="exact"/>
        <w:ind w:firstLineChars="200" w:firstLine="640"/>
        <w:rPr>
          <w:rFonts w:ascii="仿宋" w:eastAsia="仿宋" w:hAnsi="仿宋"/>
          <w:sz w:val="32"/>
          <w:szCs w:val="32"/>
        </w:rPr>
      </w:pPr>
      <w:r>
        <w:rPr>
          <w:rFonts w:ascii="仿宋" w:eastAsia="仿宋" w:hAnsi="仿宋" w:hint="eastAsia"/>
          <w:sz w:val="32"/>
          <w:szCs w:val="32"/>
        </w:rPr>
        <w:t>（二）投标书内容包括：</w:t>
      </w:r>
    </w:p>
    <w:p w:rsidR="00CD07E7" w:rsidRDefault="00C824C7">
      <w:pPr>
        <w:spacing w:line="520" w:lineRule="exact"/>
        <w:ind w:firstLine="630"/>
        <w:rPr>
          <w:rFonts w:ascii="仿宋" w:eastAsia="仿宋" w:hAnsi="仿宋"/>
          <w:sz w:val="32"/>
          <w:szCs w:val="32"/>
        </w:rPr>
      </w:pPr>
      <w:r>
        <w:rPr>
          <w:rFonts w:ascii="仿宋" w:eastAsia="仿宋" w:hAnsi="仿宋" w:hint="eastAsia"/>
          <w:sz w:val="32"/>
          <w:szCs w:val="32"/>
        </w:rPr>
        <w:lastRenderedPageBreak/>
        <w:t>1.</w:t>
      </w:r>
      <w:r>
        <w:rPr>
          <w:rFonts w:ascii="仿宋" w:eastAsia="仿宋" w:hAnsi="仿宋" w:cs="Times New Roman" w:hint="eastAsia"/>
          <w:sz w:val="32"/>
          <w:szCs w:val="32"/>
        </w:rPr>
        <w:t>有效的营业执照</w:t>
      </w:r>
      <w:r>
        <w:rPr>
          <w:rFonts w:ascii="仿宋" w:eastAsia="仿宋" w:hAnsi="仿宋" w:hint="eastAsia"/>
          <w:sz w:val="32"/>
          <w:szCs w:val="32"/>
        </w:rPr>
        <w:t>，最新年检有效的企业资质。</w:t>
      </w:r>
    </w:p>
    <w:p w:rsidR="00CD07E7" w:rsidRDefault="00C824C7">
      <w:pPr>
        <w:spacing w:line="520" w:lineRule="exact"/>
        <w:ind w:firstLineChars="200" w:firstLine="640"/>
        <w:rPr>
          <w:rFonts w:ascii="仿宋" w:eastAsia="仿宋" w:hAnsi="仿宋"/>
          <w:sz w:val="32"/>
          <w:szCs w:val="32"/>
        </w:rPr>
      </w:pPr>
      <w:r>
        <w:rPr>
          <w:rFonts w:ascii="仿宋" w:eastAsia="仿宋" w:hAnsi="仿宋" w:hint="eastAsia"/>
          <w:sz w:val="32"/>
          <w:szCs w:val="32"/>
        </w:rPr>
        <w:t>2.法定代表人授权书原件（法定代表人参加招标的不需要）；被授权人身份证复印件，请参标人（被授权人）带好身份证原件。</w:t>
      </w:r>
    </w:p>
    <w:p w:rsidR="00CD07E7" w:rsidRDefault="00C824C7">
      <w:pPr>
        <w:spacing w:line="520" w:lineRule="exact"/>
        <w:ind w:firstLineChars="200" w:firstLine="640"/>
        <w:rPr>
          <w:rFonts w:ascii="仿宋" w:eastAsia="仿宋" w:hAnsi="仿宋"/>
          <w:sz w:val="32"/>
          <w:szCs w:val="32"/>
        </w:rPr>
      </w:pPr>
      <w:r>
        <w:rPr>
          <w:rFonts w:ascii="仿宋" w:eastAsia="仿宋" w:hAnsi="仿宋" w:hint="eastAsia"/>
          <w:sz w:val="32"/>
          <w:szCs w:val="32"/>
        </w:rPr>
        <w:t>3.招标承诺书原件。</w:t>
      </w:r>
    </w:p>
    <w:p w:rsidR="00CD07E7" w:rsidRDefault="00C824C7">
      <w:pPr>
        <w:spacing w:line="520" w:lineRule="exact"/>
        <w:ind w:firstLineChars="200" w:firstLine="640"/>
        <w:rPr>
          <w:rFonts w:ascii="仿宋" w:eastAsia="仿宋" w:hAnsi="仿宋"/>
          <w:sz w:val="32"/>
          <w:szCs w:val="32"/>
        </w:rPr>
      </w:pPr>
      <w:r>
        <w:rPr>
          <w:rFonts w:ascii="仿宋" w:eastAsia="仿宋" w:hAnsi="仿宋" w:hint="eastAsia"/>
          <w:sz w:val="32"/>
          <w:szCs w:val="32"/>
        </w:rPr>
        <w:t>4.近两年内承担过类似项目业绩及证明材料。</w:t>
      </w:r>
    </w:p>
    <w:p w:rsidR="00CD07E7" w:rsidRDefault="00C824C7">
      <w:pPr>
        <w:spacing w:line="520" w:lineRule="exact"/>
        <w:ind w:firstLineChars="200" w:firstLine="640"/>
        <w:rPr>
          <w:rFonts w:ascii="仿宋" w:eastAsia="仿宋" w:hAnsi="仿宋"/>
          <w:sz w:val="32"/>
          <w:szCs w:val="32"/>
        </w:rPr>
      </w:pPr>
      <w:r>
        <w:rPr>
          <w:rFonts w:ascii="仿宋" w:eastAsia="仿宋" w:hAnsi="仿宋" w:hint="eastAsia"/>
          <w:sz w:val="32"/>
          <w:szCs w:val="32"/>
        </w:rPr>
        <w:t>5.公司简介、质量保证措施（维修人员持证情况）、违约责任、售后服务、商务承诺等。</w:t>
      </w:r>
    </w:p>
    <w:p w:rsidR="00CD07E7" w:rsidRDefault="00C824C7">
      <w:pPr>
        <w:spacing w:line="520" w:lineRule="exact"/>
        <w:ind w:firstLineChars="200" w:firstLine="643"/>
        <w:rPr>
          <w:rFonts w:ascii="仿宋" w:eastAsia="仿宋" w:hAnsi="仿宋"/>
          <w:sz w:val="32"/>
          <w:szCs w:val="32"/>
        </w:rPr>
      </w:pPr>
      <w:r>
        <w:rPr>
          <w:rFonts w:ascii="仿宋" w:eastAsia="仿宋" w:hAnsi="仿宋" w:hint="eastAsia"/>
          <w:b/>
          <w:bCs/>
          <w:sz w:val="32"/>
          <w:szCs w:val="32"/>
        </w:rPr>
        <w:t>以上内容需加报名单位公章。</w:t>
      </w:r>
    </w:p>
    <w:p w:rsidR="00CD07E7" w:rsidRDefault="00C824C7">
      <w:pPr>
        <w:spacing w:line="520" w:lineRule="exact"/>
        <w:ind w:firstLineChars="200" w:firstLine="640"/>
        <w:rPr>
          <w:rFonts w:ascii="仿宋" w:eastAsia="仿宋" w:hAnsi="仿宋"/>
          <w:sz w:val="32"/>
          <w:szCs w:val="32"/>
        </w:rPr>
      </w:pPr>
      <w:r>
        <w:rPr>
          <w:rFonts w:ascii="仿宋" w:eastAsia="仿宋" w:hAnsi="仿宋" w:hint="eastAsia"/>
          <w:sz w:val="32"/>
          <w:szCs w:val="32"/>
        </w:rPr>
        <w:t>五、招标交费：</w:t>
      </w:r>
    </w:p>
    <w:p w:rsidR="00CD07E7" w:rsidRDefault="00C824C7">
      <w:pPr>
        <w:spacing w:line="520" w:lineRule="exact"/>
        <w:ind w:firstLineChars="200" w:firstLine="640"/>
        <w:rPr>
          <w:rFonts w:ascii="宋体" w:eastAsia="宋体" w:hAnsi="宋体" w:cs="宋体"/>
          <w:kern w:val="0"/>
          <w:sz w:val="24"/>
          <w:szCs w:val="24"/>
        </w:rPr>
      </w:pPr>
      <w:r>
        <w:rPr>
          <w:rFonts w:ascii="仿宋" w:eastAsia="仿宋" w:hAnsi="仿宋" w:hint="eastAsia"/>
          <w:sz w:val="32"/>
          <w:szCs w:val="32"/>
        </w:rPr>
        <w:t>投标保证金：缴纳</w:t>
      </w:r>
      <w:r>
        <w:rPr>
          <w:rFonts w:ascii="仿宋" w:eastAsia="仿宋" w:hAnsi="仿宋" w:cs="宋体" w:hint="eastAsia"/>
          <w:sz w:val="32"/>
          <w:szCs w:val="32"/>
        </w:rPr>
        <w:t>投标保证金1</w:t>
      </w:r>
      <w:r>
        <w:rPr>
          <w:rFonts w:ascii="仿宋" w:eastAsia="仿宋" w:hAnsi="仿宋" w:hint="eastAsia"/>
          <w:sz w:val="32"/>
          <w:szCs w:val="32"/>
        </w:rPr>
        <w:t>5000元。</w:t>
      </w:r>
    </w:p>
    <w:p w:rsidR="00CD07E7" w:rsidRDefault="00C824C7">
      <w:pPr>
        <w:spacing w:line="520" w:lineRule="exact"/>
        <w:ind w:firstLineChars="200" w:firstLine="640"/>
        <w:rPr>
          <w:rFonts w:ascii="仿宋" w:eastAsia="仿宋" w:hAnsi="仿宋"/>
          <w:sz w:val="32"/>
          <w:szCs w:val="32"/>
        </w:rPr>
      </w:pPr>
      <w:r>
        <w:rPr>
          <w:rFonts w:ascii="仿宋" w:eastAsia="仿宋" w:hAnsi="仿宋" w:hint="eastAsia"/>
          <w:sz w:val="32"/>
          <w:szCs w:val="32"/>
        </w:rPr>
        <w:t>缴纳方式：请于2023年7月2日24时前将上述款项转至招标单位公司账号（上述款项均须从投标单位的公司账号转入招标单位公司账号）。</w:t>
      </w:r>
    </w:p>
    <w:p w:rsidR="00CD07E7" w:rsidRDefault="00C824C7">
      <w:pPr>
        <w:spacing w:line="520" w:lineRule="exact"/>
        <w:ind w:firstLineChars="200" w:firstLine="640"/>
        <w:rPr>
          <w:rFonts w:ascii="仿宋" w:eastAsia="仿宋" w:hAnsi="仿宋"/>
          <w:sz w:val="32"/>
          <w:szCs w:val="32"/>
        </w:rPr>
      </w:pPr>
      <w:r>
        <w:rPr>
          <w:rFonts w:ascii="仿宋" w:eastAsia="仿宋" w:hAnsi="仿宋" w:hint="eastAsia"/>
          <w:sz w:val="32"/>
          <w:szCs w:val="32"/>
        </w:rPr>
        <w:t>六、合同约定：</w:t>
      </w:r>
    </w:p>
    <w:p w:rsidR="00CD07E7" w:rsidRDefault="00C824C7">
      <w:pPr>
        <w:pStyle w:val="a9"/>
        <w:widowControl/>
        <w:spacing w:after="60" w:line="520" w:lineRule="exact"/>
        <w:ind w:firstLine="567"/>
        <w:textAlignment w:val="baseline"/>
        <w:rPr>
          <w:rFonts w:ascii="仿宋" w:eastAsia="仿宋" w:hAnsi="仿宋"/>
          <w:sz w:val="32"/>
          <w:szCs w:val="32"/>
        </w:rPr>
      </w:pPr>
      <w:r>
        <w:rPr>
          <w:rFonts w:ascii="仿宋" w:eastAsia="仿宋" w:hAnsi="仿宋" w:hint="eastAsia"/>
          <w:sz w:val="32"/>
          <w:szCs w:val="32"/>
        </w:rPr>
        <w:t>（一）</w:t>
      </w:r>
      <w:r>
        <w:rPr>
          <w:rFonts w:ascii="仿宋" w:eastAsia="仿宋" w:hAnsi="仿宋" w:cs="华文仿宋" w:hint="eastAsia"/>
          <w:sz w:val="32"/>
          <w:szCs w:val="32"/>
        </w:rPr>
        <w:t>为规范双方业务往来活动，建立诚实守信的业务合作关系，推进廉政建设，维护双方合法权益，双方需</w:t>
      </w:r>
      <w:r>
        <w:rPr>
          <w:rFonts w:ascii="仿宋" w:eastAsia="仿宋" w:hAnsi="仿宋"/>
          <w:sz w:val="32"/>
          <w:szCs w:val="32"/>
        </w:rPr>
        <w:t>签订《</w:t>
      </w:r>
      <w:r>
        <w:rPr>
          <w:rFonts w:ascii="仿宋" w:eastAsia="仿宋" w:hAnsi="仿宋" w:cs="华文仿宋" w:hint="eastAsia"/>
          <w:sz w:val="32"/>
          <w:szCs w:val="32"/>
        </w:rPr>
        <w:t>廉政</w:t>
      </w:r>
      <w:r>
        <w:rPr>
          <w:rFonts w:ascii="仿宋" w:eastAsia="仿宋" w:hAnsi="仿宋" w:hint="eastAsia"/>
          <w:sz w:val="32"/>
          <w:szCs w:val="32"/>
        </w:rPr>
        <w:t>协议</w:t>
      </w:r>
      <w:r>
        <w:rPr>
          <w:rFonts w:ascii="仿宋" w:eastAsia="仿宋" w:hAnsi="仿宋"/>
          <w:sz w:val="32"/>
          <w:szCs w:val="32"/>
        </w:rPr>
        <w:t>》。</w:t>
      </w:r>
    </w:p>
    <w:p w:rsidR="00CD07E7" w:rsidRDefault="00C824C7">
      <w:pPr>
        <w:pStyle w:val="a9"/>
        <w:widowControl/>
        <w:spacing w:after="60" w:line="520" w:lineRule="exact"/>
        <w:ind w:firstLine="567"/>
        <w:textAlignment w:val="baseline"/>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二</w:t>
      </w:r>
      <w:r>
        <w:rPr>
          <w:rFonts w:ascii="仿宋" w:eastAsia="仿宋" w:hAnsi="仿宋"/>
          <w:sz w:val="32"/>
          <w:szCs w:val="32"/>
        </w:rPr>
        <w:t>）中标单位需与招标单位签订《</w:t>
      </w:r>
      <w:r>
        <w:rPr>
          <w:rFonts w:ascii="仿宋" w:eastAsia="仿宋" w:hAnsi="仿宋" w:hint="eastAsia"/>
          <w:sz w:val="32"/>
          <w:szCs w:val="32"/>
        </w:rPr>
        <w:t>安全生产环境保护管理协议</w:t>
      </w:r>
      <w:r>
        <w:rPr>
          <w:rFonts w:ascii="仿宋" w:eastAsia="仿宋" w:hAnsi="仿宋"/>
          <w:sz w:val="32"/>
          <w:szCs w:val="32"/>
        </w:rPr>
        <w:t>》，做到安全文明施工。</w:t>
      </w:r>
    </w:p>
    <w:p w:rsidR="00CD07E7" w:rsidRDefault="00C824C7">
      <w:pPr>
        <w:pStyle w:val="a9"/>
        <w:widowControl/>
        <w:spacing w:after="60" w:line="520" w:lineRule="exact"/>
        <w:ind w:firstLine="567"/>
        <w:textAlignment w:val="baseline"/>
        <w:rPr>
          <w:rFonts w:ascii="仿宋" w:eastAsia="仿宋" w:hAnsi="仿宋" w:cs="华文仿宋"/>
          <w:sz w:val="32"/>
          <w:szCs w:val="32"/>
        </w:rPr>
      </w:pPr>
      <w:r>
        <w:rPr>
          <w:rFonts w:ascii="仿宋" w:eastAsia="仿宋" w:hAnsi="仿宋"/>
          <w:sz w:val="32"/>
          <w:szCs w:val="32"/>
        </w:rPr>
        <w:t>（</w:t>
      </w:r>
      <w:r>
        <w:rPr>
          <w:rFonts w:ascii="仿宋" w:eastAsia="仿宋" w:hAnsi="仿宋" w:hint="eastAsia"/>
          <w:sz w:val="32"/>
          <w:szCs w:val="32"/>
        </w:rPr>
        <w:t>三</w:t>
      </w:r>
      <w:r>
        <w:rPr>
          <w:rFonts w:ascii="仿宋" w:eastAsia="仿宋" w:hAnsi="仿宋"/>
          <w:sz w:val="32"/>
          <w:szCs w:val="32"/>
        </w:rPr>
        <w:t>）中标单位</w:t>
      </w:r>
      <w:r>
        <w:rPr>
          <w:rFonts w:ascii="仿宋" w:eastAsia="仿宋" w:hAnsi="仿宋" w:cs="华文仿宋" w:hint="eastAsia"/>
          <w:sz w:val="32"/>
          <w:szCs w:val="32"/>
        </w:rPr>
        <w:t>需在合同约定的工期内完成，施工时间以委托方下达的开工通知单为准。因委托方原因造成工期延误，工期顺延。因受托方原因造成工期延误，每延误1天，受托方应支付违约金为此合同结算金额的 1%,累计计算，最高不超过合同结算金额的10%，委托方有权从受托方的工程款和履约保证金中扣除。受托方超过计划竣工日7天仍不能</w:t>
      </w:r>
      <w:r>
        <w:rPr>
          <w:rFonts w:ascii="仿宋" w:eastAsia="仿宋" w:hAnsi="仿宋" w:cs="华文仿宋" w:hint="eastAsia"/>
          <w:sz w:val="32"/>
          <w:szCs w:val="32"/>
        </w:rPr>
        <w:lastRenderedPageBreak/>
        <w:t>竣工，因此产生的费用或损失由受托方承担，委托方有权终止合同。</w:t>
      </w:r>
    </w:p>
    <w:p w:rsidR="00CD07E7" w:rsidRDefault="00C824C7">
      <w:pPr>
        <w:spacing w:line="520" w:lineRule="exact"/>
        <w:ind w:firstLineChars="200" w:firstLine="640"/>
        <w:rPr>
          <w:rFonts w:ascii="仿宋" w:eastAsia="仿宋" w:hAnsi="仿宋"/>
          <w:sz w:val="32"/>
          <w:szCs w:val="32"/>
        </w:rPr>
      </w:pPr>
      <w:r>
        <w:rPr>
          <w:rFonts w:ascii="仿宋" w:eastAsia="仿宋" w:hAnsi="仿宋" w:hint="eastAsia"/>
          <w:sz w:val="32"/>
          <w:szCs w:val="32"/>
        </w:rPr>
        <w:t>七、其他：</w:t>
      </w:r>
    </w:p>
    <w:p w:rsidR="00CD07E7" w:rsidRDefault="00C824C7">
      <w:pPr>
        <w:spacing w:line="520" w:lineRule="exact"/>
        <w:ind w:firstLineChars="200" w:firstLine="640"/>
        <w:rPr>
          <w:rFonts w:ascii="仿宋" w:eastAsia="仿宋" w:hAnsi="仿宋"/>
          <w:sz w:val="32"/>
          <w:szCs w:val="32"/>
        </w:rPr>
      </w:pPr>
      <w:r>
        <w:rPr>
          <w:rFonts w:ascii="仿宋" w:eastAsia="仿宋" w:hAnsi="仿宋" w:hint="eastAsia"/>
          <w:sz w:val="32"/>
          <w:szCs w:val="32"/>
        </w:rPr>
        <w:t>（一）对招标工作内容提出的相关疑问反馈必须在开标前以书面形式提出。</w:t>
      </w:r>
    </w:p>
    <w:p w:rsidR="00CD07E7" w:rsidRDefault="00C824C7">
      <w:pPr>
        <w:spacing w:line="520" w:lineRule="exact"/>
        <w:ind w:firstLine="645"/>
        <w:rPr>
          <w:rFonts w:ascii="仿宋" w:eastAsia="仿宋" w:hAnsi="仿宋"/>
          <w:sz w:val="32"/>
          <w:szCs w:val="32"/>
        </w:rPr>
      </w:pPr>
      <w:r>
        <w:rPr>
          <w:rFonts w:ascii="仿宋" w:eastAsia="仿宋" w:hAnsi="仿宋" w:hint="eastAsia"/>
          <w:sz w:val="32"/>
          <w:szCs w:val="32"/>
        </w:rPr>
        <w:t>（二）投标报价分多轮报价，后轮报价不得高于前轮报价，价格为含税价，否则无效。</w:t>
      </w:r>
    </w:p>
    <w:p w:rsidR="00CD07E7" w:rsidRDefault="00C824C7">
      <w:pPr>
        <w:spacing w:line="520" w:lineRule="exact"/>
        <w:ind w:firstLine="645"/>
        <w:rPr>
          <w:rFonts w:ascii="仿宋" w:eastAsia="仿宋" w:hAnsi="仿宋"/>
          <w:sz w:val="32"/>
          <w:szCs w:val="32"/>
        </w:rPr>
      </w:pPr>
      <w:r>
        <w:rPr>
          <w:rFonts w:ascii="仿宋" w:eastAsia="仿宋" w:hAnsi="仿宋" w:hint="eastAsia"/>
          <w:sz w:val="32"/>
          <w:szCs w:val="32"/>
        </w:rPr>
        <w:t>（三）在招标过程中若证据表明有弄虚作假、围标、串标及不正当竞争等情形，取消投标或中标资格并没收投标保证金。</w:t>
      </w:r>
    </w:p>
    <w:p w:rsidR="00CD07E7" w:rsidRDefault="00C824C7">
      <w:pPr>
        <w:spacing w:line="520" w:lineRule="exact"/>
        <w:ind w:firstLineChars="200" w:firstLine="640"/>
        <w:rPr>
          <w:rFonts w:ascii="仿宋" w:eastAsia="仿宋" w:hAnsi="仿宋"/>
          <w:sz w:val="32"/>
          <w:szCs w:val="32"/>
        </w:rPr>
      </w:pPr>
      <w:r>
        <w:rPr>
          <w:rFonts w:ascii="仿宋" w:eastAsia="仿宋" w:hAnsi="仿宋" w:hint="eastAsia"/>
          <w:sz w:val="32"/>
          <w:szCs w:val="32"/>
        </w:rPr>
        <w:t>（四）本标书所有内容与合同具有同等法律效力。投标单位提交的所有资料，技术文件等必须符合国家及有关行业的技术标准和规范。在招标过程中投标单位必须遵守招标承诺。如出现下列情况之一，招标单位有权没收保证金，列入招标单位不再合作供应商：</w:t>
      </w:r>
    </w:p>
    <w:p w:rsidR="00CD07E7" w:rsidRDefault="00C824C7">
      <w:pPr>
        <w:spacing w:line="520" w:lineRule="exact"/>
        <w:ind w:firstLineChars="200" w:firstLine="640"/>
        <w:rPr>
          <w:rFonts w:ascii="仿宋" w:eastAsia="仿宋" w:hAnsi="仿宋"/>
          <w:sz w:val="32"/>
          <w:szCs w:val="32"/>
        </w:rPr>
      </w:pPr>
      <w:r>
        <w:rPr>
          <w:rFonts w:ascii="仿宋" w:eastAsia="仿宋" w:hAnsi="仿宋" w:hint="eastAsia"/>
          <w:sz w:val="32"/>
          <w:szCs w:val="32"/>
        </w:rPr>
        <w:t>1.投标单位在报名后无正当理由不按时参加招投标的。</w:t>
      </w:r>
    </w:p>
    <w:p w:rsidR="00CD07E7" w:rsidRDefault="00C824C7">
      <w:pPr>
        <w:spacing w:line="520" w:lineRule="exact"/>
        <w:ind w:firstLineChars="200" w:firstLine="640"/>
        <w:rPr>
          <w:rFonts w:ascii="仿宋" w:eastAsia="仿宋" w:hAnsi="仿宋"/>
          <w:sz w:val="32"/>
          <w:szCs w:val="32"/>
        </w:rPr>
      </w:pPr>
      <w:r>
        <w:rPr>
          <w:rFonts w:ascii="仿宋" w:eastAsia="仿宋" w:hAnsi="仿宋" w:hint="eastAsia"/>
          <w:sz w:val="32"/>
          <w:szCs w:val="32"/>
        </w:rPr>
        <w:t>2.投标单位在投标有效期内无故撤回其投标文件，退出招标行为的。</w:t>
      </w:r>
    </w:p>
    <w:p w:rsidR="00CD07E7" w:rsidRDefault="00C824C7">
      <w:pPr>
        <w:spacing w:line="520" w:lineRule="exact"/>
        <w:ind w:firstLineChars="200" w:firstLine="640"/>
        <w:rPr>
          <w:rFonts w:ascii="仿宋" w:eastAsia="仿宋" w:hAnsi="仿宋"/>
          <w:sz w:val="32"/>
          <w:szCs w:val="32"/>
        </w:rPr>
      </w:pPr>
      <w:r>
        <w:rPr>
          <w:rFonts w:ascii="仿宋" w:eastAsia="仿宋" w:hAnsi="仿宋" w:hint="eastAsia"/>
          <w:sz w:val="32"/>
          <w:szCs w:val="32"/>
        </w:rPr>
        <w:t>3.中标单位无正当理由未按时或拒绝签署合同的。</w:t>
      </w:r>
    </w:p>
    <w:p w:rsidR="00CD07E7" w:rsidRDefault="00C824C7">
      <w:pPr>
        <w:spacing w:line="520" w:lineRule="exact"/>
        <w:ind w:firstLineChars="200" w:firstLine="640"/>
        <w:rPr>
          <w:rFonts w:ascii="仿宋" w:eastAsia="仿宋" w:hAnsi="仿宋"/>
          <w:sz w:val="32"/>
          <w:szCs w:val="32"/>
        </w:rPr>
      </w:pPr>
      <w:r>
        <w:rPr>
          <w:rFonts w:ascii="仿宋" w:eastAsia="仿宋" w:hAnsi="仿宋" w:hint="eastAsia"/>
          <w:sz w:val="32"/>
          <w:szCs w:val="32"/>
        </w:rPr>
        <w:t>4.中标单位中标后以种种理由拖延或拒绝供货的。</w:t>
      </w:r>
    </w:p>
    <w:p w:rsidR="00CD07E7" w:rsidRDefault="00C824C7">
      <w:pPr>
        <w:spacing w:line="520" w:lineRule="exact"/>
        <w:ind w:firstLineChars="200" w:firstLine="640"/>
        <w:rPr>
          <w:rFonts w:ascii="仿宋" w:eastAsia="仿宋" w:hAnsi="仿宋"/>
          <w:sz w:val="32"/>
          <w:szCs w:val="32"/>
        </w:rPr>
      </w:pPr>
      <w:r>
        <w:rPr>
          <w:rFonts w:ascii="仿宋" w:eastAsia="仿宋" w:hAnsi="仿宋" w:hint="eastAsia"/>
          <w:sz w:val="32"/>
          <w:szCs w:val="32"/>
        </w:rPr>
        <w:t>5.投标单位发生违反招投标相关法律法规行为的。</w:t>
      </w:r>
    </w:p>
    <w:p w:rsidR="00CD07E7" w:rsidRDefault="00C824C7">
      <w:pPr>
        <w:spacing w:line="520" w:lineRule="exact"/>
        <w:ind w:firstLine="645"/>
        <w:rPr>
          <w:rFonts w:ascii="仿宋" w:eastAsia="仿宋" w:hAnsi="仿宋"/>
          <w:sz w:val="32"/>
          <w:szCs w:val="32"/>
        </w:rPr>
      </w:pPr>
      <w:r>
        <w:rPr>
          <w:rFonts w:ascii="仿宋" w:eastAsia="仿宋" w:hAnsi="仿宋" w:hint="eastAsia"/>
          <w:sz w:val="32"/>
          <w:szCs w:val="32"/>
        </w:rPr>
        <w:t>（五）在招标工作结束后，未中标单位投标保证金在十五个工作日内一次性返还（无息）；中标单位投标保证金自动转为合同履约保证金，待合同有效期满确认无异议后,凭投标保证金收据原件十五个工作日内一次性返还（无息）。</w:t>
      </w:r>
    </w:p>
    <w:p w:rsidR="00CD07E7" w:rsidRDefault="00C824C7">
      <w:pPr>
        <w:spacing w:line="520" w:lineRule="exact"/>
        <w:ind w:firstLineChars="200" w:firstLine="640"/>
        <w:rPr>
          <w:rFonts w:ascii="仿宋" w:eastAsia="仿宋" w:hAnsi="仿宋"/>
          <w:sz w:val="32"/>
          <w:szCs w:val="32"/>
        </w:rPr>
      </w:pPr>
      <w:r>
        <w:rPr>
          <w:rFonts w:ascii="仿宋" w:eastAsia="仿宋" w:hAnsi="仿宋" w:hint="eastAsia"/>
          <w:sz w:val="32"/>
          <w:szCs w:val="32"/>
        </w:rPr>
        <w:t>十一、联系方式：</w:t>
      </w:r>
    </w:p>
    <w:p w:rsidR="00CD07E7" w:rsidRDefault="00C824C7">
      <w:pPr>
        <w:spacing w:line="520" w:lineRule="exact"/>
        <w:ind w:firstLineChars="200" w:firstLine="640"/>
        <w:rPr>
          <w:rFonts w:ascii="仿宋" w:eastAsia="仿宋" w:hAnsi="仿宋"/>
          <w:sz w:val="32"/>
          <w:szCs w:val="32"/>
        </w:rPr>
      </w:pPr>
      <w:r>
        <w:rPr>
          <w:rFonts w:ascii="仿宋" w:eastAsia="仿宋" w:hAnsi="仿宋" w:hint="eastAsia"/>
          <w:sz w:val="32"/>
          <w:szCs w:val="32"/>
        </w:rPr>
        <w:lastRenderedPageBreak/>
        <w:t>（一）具体开票、交费信息如下：</w:t>
      </w:r>
    </w:p>
    <w:p w:rsidR="00CD07E7" w:rsidRDefault="00C824C7">
      <w:pPr>
        <w:spacing w:line="520" w:lineRule="exact"/>
        <w:ind w:firstLineChars="200" w:firstLine="640"/>
        <w:rPr>
          <w:rFonts w:ascii="仿宋" w:eastAsia="仿宋" w:hAnsi="仿宋"/>
          <w:sz w:val="32"/>
          <w:szCs w:val="32"/>
        </w:rPr>
      </w:pPr>
      <w:r>
        <w:rPr>
          <w:rFonts w:ascii="仿宋" w:eastAsia="仿宋" w:hAnsi="仿宋" w:hint="eastAsia"/>
          <w:sz w:val="32"/>
          <w:szCs w:val="32"/>
        </w:rPr>
        <w:t>单位名称：江西萍钢实业股份有限公司</w:t>
      </w:r>
    </w:p>
    <w:p w:rsidR="00CD07E7" w:rsidRDefault="00C824C7">
      <w:pPr>
        <w:spacing w:line="520" w:lineRule="exact"/>
        <w:ind w:firstLineChars="200" w:firstLine="640"/>
        <w:rPr>
          <w:rFonts w:ascii="仿宋" w:eastAsia="仿宋" w:hAnsi="仿宋"/>
          <w:sz w:val="32"/>
          <w:szCs w:val="32"/>
        </w:rPr>
      </w:pPr>
      <w:r>
        <w:rPr>
          <w:rFonts w:ascii="仿宋" w:eastAsia="仿宋" w:hAnsi="仿宋" w:hint="eastAsia"/>
          <w:sz w:val="32"/>
          <w:szCs w:val="32"/>
        </w:rPr>
        <w:t>税号：913601001590664154</w:t>
      </w:r>
    </w:p>
    <w:p w:rsidR="00CD07E7" w:rsidRDefault="00C824C7">
      <w:pPr>
        <w:spacing w:line="520" w:lineRule="exact"/>
        <w:ind w:firstLineChars="200" w:firstLine="640"/>
        <w:rPr>
          <w:rFonts w:ascii="仿宋" w:eastAsia="仿宋" w:hAnsi="仿宋"/>
          <w:sz w:val="32"/>
          <w:szCs w:val="32"/>
        </w:rPr>
      </w:pPr>
      <w:r>
        <w:rPr>
          <w:rFonts w:ascii="仿宋" w:eastAsia="仿宋" w:hAnsi="仿宋" w:hint="eastAsia"/>
          <w:sz w:val="32"/>
          <w:szCs w:val="32"/>
        </w:rPr>
        <w:t>地址：江西省南昌市红谷滩区凤凰中大道890号</w:t>
      </w:r>
    </w:p>
    <w:p w:rsidR="00CD07E7" w:rsidRDefault="00C824C7">
      <w:pPr>
        <w:spacing w:line="520" w:lineRule="exact"/>
        <w:ind w:firstLineChars="200" w:firstLine="640"/>
        <w:rPr>
          <w:rFonts w:ascii="仿宋" w:eastAsia="仿宋" w:hAnsi="仿宋"/>
          <w:sz w:val="32"/>
          <w:szCs w:val="32"/>
        </w:rPr>
      </w:pPr>
      <w:r>
        <w:rPr>
          <w:rFonts w:ascii="仿宋" w:eastAsia="仿宋" w:hAnsi="仿宋" w:hint="eastAsia"/>
          <w:sz w:val="32"/>
          <w:szCs w:val="32"/>
        </w:rPr>
        <w:t>电话：0791-83869351</w:t>
      </w:r>
    </w:p>
    <w:p w:rsidR="00CD07E7" w:rsidRDefault="00C824C7">
      <w:pPr>
        <w:spacing w:line="520" w:lineRule="exact"/>
        <w:ind w:leftChars="304" w:left="638"/>
        <w:rPr>
          <w:rFonts w:ascii="仿宋" w:eastAsia="仿宋" w:hAnsi="仿宋"/>
          <w:sz w:val="32"/>
          <w:szCs w:val="32"/>
        </w:rPr>
      </w:pPr>
      <w:r>
        <w:rPr>
          <w:rFonts w:ascii="仿宋" w:eastAsia="仿宋" w:hAnsi="仿宋" w:hint="eastAsia"/>
          <w:sz w:val="32"/>
          <w:szCs w:val="32"/>
        </w:rPr>
        <w:t>开户银行：工行南昌红谷滩支行</w:t>
      </w:r>
    </w:p>
    <w:p w:rsidR="00CD07E7" w:rsidRDefault="00C824C7">
      <w:pPr>
        <w:spacing w:line="520" w:lineRule="exact"/>
        <w:ind w:leftChars="304" w:left="638"/>
        <w:rPr>
          <w:rFonts w:ascii="仿宋" w:eastAsia="仿宋" w:hAnsi="仿宋"/>
          <w:sz w:val="32"/>
          <w:szCs w:val="32"/>
        </w:rPr>
      </w:pPr>
      <w:r>
        <w:rPr>
          <w:rFonts w:ascii="仿宋" w:eastAsia="仿宋" w:hAnsi="仿宋" w:hint="eastAsia"/>
          <w:sz w:val="32"/>
          <w:szCs w:val="32"/>
        </w:rPr>
        <w:t>账号：1502210019300060376</w:t>
      </w:r>
    </w:p>
    <w:p w:rsidR="00CD07E7" w:rsidRDefault="00C824C7">
      <w:pPr>
        <w:spacing w:line="520" w:lineRule="exact"/>
        <w:ind w:firstLineChars="200" w:firstLine="640"/>
        <w:rPr>
          <w:rFonts w:ascii="仿宋" w:eastAsia="仿宋" w:hAnsi="仿宋"/>
          <w:sz w:val="32"/>
          <w:szCs w:val="32"/>
        </w:rPr>
      </w:pPr>
      <w:r>
        <w:rPr>
          <w:rFonts w:ascii="仿宋" w:eastAsia="仿宋" w:hAnsi="仿宋" w:hint="eastAsia"/>
          <w:sz w:val="32"/>
          <w:szCs w:val="32"/>
        </w:rPr>
        <w:t>（二）联系地址：江西省南昌市青山湖区冶金大道475号；邮编：330012。</w:t>
      </w:r>
    </w:p>
    <w:p w:rsidR="00CD07E7" w:rsidRDefault="00C824C7">
      <w:pPr>
        <w:spacing w:line="520" w:lineRule="exact"/>
        <w:ind w:firstLineChars="200" w:firstLine="640"/>
        <w:rPr>
          <w:rFonts w:ascii="仿宋" w:eastAsia="仿宋" w:hAnsi="仿宋"/>
          <w:sz w:val="32"/>
          <w:szCs w:val="32"/>
        </w:rPr>
      </w:pPr>
      <w:r>
        <w:rPr>
          <w:rFonts w:ascii="仿宋" w:eastAsia="仿宋" w:hAnsi="仿宋" w:hint="eastAsia"/>
          <w:sz w:val="32"/>
          <w:szCs w:val="32"/>
        </w:rPr>
        <w:t>（三）联系人：邱冠东/18870996163.</w:t>
      </w:r>
    </w:p>
    <w:p w:rsidR="00CD07E7" w:rsidRDefault="00C824C7">
      <w:pPr>
        <w:spacing w:line="520" w:lineRule="exact"/>
        <w:ind w:firstLineChars="200" w:firstLine="640"/>
        <w:rPr>
          <w:rFonts w:ascii="仿宋" w:eastAsia="仿宋" w:hAnsi="仿宋"/>
          <w:sz w:val="32"/>
          <w:szCs w:val="32"/>
        </w:rPr>
      </w:pPr>
      <w:r>
        <w:rPr>
          <w:rFonts w:ascii="仿宋" w:eastAsia="仿宋" w:hAnsi="仿宋" w:hint="eastAsia"/>
          <w:sz w:val="32"/>
          <w:szCs w:val="32"/>
        </w:rPr>
        <w:t>（四）法务监审部监督电话：18879130009。</w:t>
      </w:r>
    </w:p>
    <w:p w:rsidR="00CD07E7" w:rsidRDefault="00C824C7">
      <w:pPr>
        <w:spacing w:line="520" w:lineRule="exact"/>
        <w:ind w:firstLineChars="200" w:firstLine="640"/>
        <w:rPr>
          <w:rFonts w:ascii="仿宋" w:eastAsia="仿宋" w:hAnsi="仿宋"/>
          <w:sz w:val="32"/>
          <w:szCs w:val="32"/>
        </w:rPr>
      </w:pPr>
      <w:r>
        <w:rPr>
          <w:rFonts w:ascii="仿宋" w:eastAsia="仿宋" w:hAnsi="仿宋" w:hint="eastAsia"/>
          <w:sz w:val="32"/>
          <w:szCs w:val="32"/>
        </w:rPr>
        <w:t>未尽事宜合同中详细注明，解释权属招标单位招标领导小组。</w:t>
      </w:r>
    </w:p>
    <w:p w:rsidR="00CD07E7" w:rsidRDefault="00CD07E7">
      <w:pPr>
        <w:spacing w:line="520" w:lineRule="exact"/>
        <w:ind w:firstLineChars="200" w:firstLine="640"/>
        <w:rPr>
          <w:rFonts w:ascii="仿宋" w:eastAsia="仿宋" w:hAnsi="仿宋"/>
          <w:sz w:val="32"/>
          <w:szCs w:val="32"/>
        </w:rPr>
      </w:pPr>
    </w:p>
    <w:p w:rsidR="00CD07E7" w:rsidRDefault="00C824C7">
      <w:pPr>
        <w:spacing w:line="520" w:lineRule="exact"/>
        <w:ind w:firstLineChars="200" w:firstLine="640"/>
        <w:rPr>
          <w:rFonts w:ascii="仿宋" w:eastAsia="仿宋" w:hAnsi="仿宋"/>
          <w:sz w:val="32"/>
          <w:szCs w:val="32"/>
        </w:rPr>
      </w:pPr>
      <w:r>
        <w:rPr>
          <w:rFonts w:ascii="仿宋" w:eastAsia="仿宋" w:hAnsi="仿宋" w:hint="eastAsia"/>
          <w:sz w:val="32"/>
          <w:szCs w:val="32"/>
        </w:rPr>
        <w:t>附件：1.方大钢铁大厦空调维保年总承包报价单</w:t>
      </w:r>
    </w:p>
    <w:p w:rsidR="00CD07E7" w:rsidRDefault="00C824C7">
      <w:pPr>
        <w:spacing w:line="520" w:lineRule="exact"/>
        <w:ind w:firstLineChars="200" w:firstLine="640"/>
        <w:rPr>
          <w:rFonts w:ascii="仿宋" w:eastAsia="仿宋" w:hAnsi="仿宋"/>
          <w:sz w:val="32"/>
          <w:szCs w:val="32"/>
        </w:rPr>
      </w:pPr>
      <w:r>
        <w:rPr>
          <w:rFonts w:ascii="仿宋" w:eastAsia="仿宋" w:hAnsi="仿宋" w:hint="eastAsia"/>
          <w:sz w:val="32"/>
          <w:szCs w:val="32"/>
        </w:rPr>
        <w:t xml:space="preserve">      2.廉政协议</w:t>
      </w:r>
    </w:p>
    <w:p w:rsidR="00CD07E7" w:rsidRDefault="00C824C7">
      <w:pPr>
        <w:spacing w:line="520" w:lineRule="exact"/>
        <w:ind w:firstLineChars="200" w:firstLine="640"/>
        <w:rPr>
          <w:rFonts w:ascii="仿宋" w:eastAsia="仿宋" w:hAnsi="仿宋"/>
          <w:sz w:val="32"/>
          <w:szCs w:val="32"/>
        </w:rPr>
      </w:pPr>
      <w:r>
        <w:rPr>
          <w:rFonts w:ascii="仿宋" w:eastAsia="仿宋" w:hAnsi="仿宋" w:hint="eastAsia"/>
          <w:sz w:val="32"/>
          <w:szCs w:val="32"/>
        </w:rPr>
        <w:t xml:space="preserve">      3.安全生产环境保护管理协议</w:t>
      </w:r>
    </w:p>
    <w:p w:rsidR="00CD07E7" w:rsidRDefault="00C824C7">
      <w:pPr>
        <w:spacing w:line="520" w:lineRule="exact"/>
        <w:ind w:firstLineChars="200" w:firstLine="640"/>
        <w:rPr>
          <w:rFonts w:ascii="仿宋" w:eastAsia="仿宋" w:hAnsi="仿宋"/>
          <w:sz w:val="32"/>
          <w:szCs w:val="32"/>
        </w:rPr>
      </w:pPr>
      <w:r>
        <w:rPr>
          <w:rFonts w:ascii="仿宋" w:eastAsia="仿宋" w:hAnsi="仿宋" w:hint="eastAsia"/>
          <w:sz w:val="32"/>
          <w:szCs w:val="32"/>
        </w:rPr>
        <w:t xml:space="preserve">      4.方大钢铁大厦空调维保年总承包合同</w:t>
      </w:r>
    </w:p>
    <w:p w:rsidR="00CD07E7" w:rsidRDefault="00CD07E7">
      <w:pPr>
        <w:spacing w:line="520" w:lineRule="exact"/>
        <w:ind w:firstLineChars="200" w:firstLine="640"/>
        <w:rPr>
          <w:rFonts w:ascii="仿宋" w:eastAsia="仿宋" w:hAnsi="仿宋"/>
          <w:sz w:val="32"/>
          <w:szCs w:val="32"/>
        </w:rPr>
      </w:pPr>
    </w:p>
    <w:p w:rsidR="00CD07E7" w:rsidRDefault="00CD07E7">
      <w:pPr>
        <w:spacing w:line="520" w:lineRule="exact"/>
        <w:ind w:firstLine="645"/>
        <w:rPr>
          <w:rFonts w:ascii="仿宋" w:eastAsia="仿宋" w:hAnsi="仿宋"/>
          <w:sz w:val="32"/>
          <w:szCs w:val="32"/>
        </w:rPr>
      </w:pPr>
    </w:p>
    <w:p w:rsidR="00CD07E7" w:rsidRDefault="00C824C7">
      <w:pPr>
        <w:spacing w:line="520" w:lineRule="exact"/>
        <w:ind w:firstLineChars="1300" w:firstLine="4160"/>
        <w:rPr>
          <w:rFonts w:ascii="仿宋" w:eastAsia="仿宋" w:hAnsi="仿宋"/>
          <w:sz w:val="32"/>
          <w:szCs w:val="32"/>
        </w:rPr>
      </w:pPr>
      <w:r>
        <w:rPr>
          <w:rFonts w:ascii="仿宋" w:eastAsia="仿宋" w:hAnsi="仿宋" w:hint="eastAsia"/>
          <w:sz w:val="32"/>
          <w:szCs w:val="32"/>
        </w:rPr>
        <w:t>江西萍钢实业股份有限公司</w:t>
      </w:r>
    </w:p>
    <w:p w:rsidR="00CD07E7" w:rsidRDefault="00C824C7">
      <w:pPr>
        <w:spacing w:line="520" w:lineRule="exact"/>
        <w:ind w:rightChars="-27" w:right="-57" w:firstLineChars="1600" w:firstLine="5120"/>
        <w:rPr>
          <w:rFonts w:ascii="仿宋" w:eastAsia="仿宋" w:hAnsi="仿宋"/>
          <w:sz w:val="32"/>
          <w:szCs w:val="32"/>
        </w:rPr>
      </w:pPr>
      <w:r>
        <w:rPr>
          <w:rFonts w:ascii="仿宋" w:eastAsia="仿宋" w:hAnsi="仿宋" w:hint="eastAsia"/>
          <w:sz w:val="32"/>
          <w:szCs w:val="32"/>
        </w:rPr>
        <w:t>2023年6月26日</w:t>
      </w:r>
    </w:p>
    <w:p w:rsidR="00CD07E7" w:rsidRDefault="00CD07E7">
      <w:pPr>
        <w:spacing w:line="520" w:lineRule="exact"/>
        <w:ind w:rightChars="-27" w:right="-57"/>
        <w:rPr>
          <w:rFonts w:ascii="仿宋" w:eastAsia="仿宋" w:hAnsi="仿宋"/>
          <w:sz w:val="32"/>
          <w:szCs w:val="32"/>
        </w:rPr>
      </w:pPr>
    </w:p>
    <w:p w:rsidR="00CD07E7" w:rsidRDefault="00CD07E7">
      <w:pPr>
        <w:spacing w:line="520" w:lineRule="exact"/>
        <w:ind w:rightChars="-27" w:right="-57"/>
        <w:rPr>
          <w:rFonts w:ascii="仿宋" w:eastAsia="仿宋" w:hAnsi="仿宋"/>
          <w:sz w:val="32"/>
          <w:szCs w:val="32"/>
        </w:rPr>
      </w:pPr>
    </w:p>
    <w:p w:rsidR="00CD07E7" w:rsidRDefault="00CD07E7">
      <w:pPr>
        <w:spacing w:line="520" w:lineRule="exact"/>
        <w:ind w:rightChars="-27" w:right="-57"/>
        <w:rPr>
          <w:rFonts w:ascii="仿宋" w:eastAsia="仿宋" w:hAnsi="仿宋"/>
          <w:sz w:val="32"/>
          <w:szCs w:val="32"/>
        </w:rPr>
      </w:pPr>
    </w:p>
    <w:p w:rsidR="00CD07E7" w:rsidRDefault="00CD07E7">
      <w:pPr>
        <w:spacing w:line="520" w:lineRule="exact"/>
        <w:ind w:rightChars="-27" w:right="-57"/>
        <w:rPr>
          <w:rFonts w:ascii="仿宋" w:eastAsia="仿宋" w:hAnsi="仿宋"/>
          <w:sz w:val="32"/>
          <w:szCs w:val="32"/>
        </w:rPr>
      </w:pPr>
    </w:p>
    <w:p w:rsidR="00CD07E7" w:rsidRDefault="00CD07E7">
      <w:pPr>
        <w:spacing w:line="520" w:lineRule="exact"/>
        <w:ind w:rightChars="-27" w:right="-57"/>
        <w:rPr>
          <w:rFonts w:ascii="仿宋" w:eastAsia="仿宋" w:hAnsi="仿宋"/>
          <w:sz w:val="32"/>
          <w:szCs w:val="32"/>
        </w:rPr>
      </w:pPr>
    </w:p>
    <w:p w:rsidR="00CD07E7" w:rsidRDefault="00CD07E7">
      <w:pPr>
        <w:spacing w:line="520" w:lineRule="exact"/>
        <w:ind w:rightChars="-27" w:right="-57"/>
        <w:rPr>
          <w:rFonts w:ascii="仿宋" w:eastAsia="仿宋" w:hAnsi="仿宋"/>
          <w:sz w:val="32"/>
          <w:szCs w:val="32"/>
        </w:rPr>
      </w:pPr>
    </w:p>
    <w:p w:rsidR="00CD07E7" w:rsidRDefault="00CD07E7">
      <w:pPr>
        <w:spacing w:line="520" w:lineRule="exact"/>
        <w:ind w:rightChars="-27" w:right="-57"/>
        <w:rPr>
          <w:rFonts w:ascii="仿宋" w:eastAsia="仿宋" w:hAnsi="仿宋"/>
          <w:sz w:val="32"/>
          <w:szCs w:val="32"/>
        </w:rPr>
      </w:pPr>
    </w:p>
    <w:p w:rsidR="00CD07E7" w:rsidRDefault="00CD07E7">
      <w:pPr>
        <w:spacing w:line="520" w:lineRule="exact"/>
        <w:ind w:rightChars="-27" w:right="-57"/>
        <w:rPr>
          <w:rFonts w:ascii="仿宋" w:eastAsia="仿宋" w:hAnsi="仿宋"/>
          <w:sz w:val="32"/>
          <w:szCs w:val="32"/>
        </w:rPr>
      </w:pPr>
    </w:p>
    <w:p w:rsidR="00CD07E7" w:rsidRDefault="00CD07E7">
      <w:pPr>
        <w:spacing w:line="520" w:lineRule="exact"/>
        <w:ind w:rightChars="-27" w:right="-57"/>
        <w:rPr>
          <w:rFonts w:ascii="仿宋" w:eastAsia="仿宋" w:hAnsi="仿宋"/>
          <w:sz w:val="32"/>
          <w:szCs w:val="32"/>
        </w:rPr>
      </w:pPr>
    </w:p>
    <w:p w:rsidR="00CD07E7" w:rsidRDefault="00CD07E7">
      <w:pPr>
        <w:spacing w:line="520" w:lineRule="exact"/>
        <w:ind w:rightChars="-27" w:right="-57"/>
        <w:rPr>
          <w:rFonts w:ascii="仿宋" w:eastAsia="仿宋" w:hAnsi="仿宋"/>
          <w:sz w:val="32"/>
          <w:szCs w:val="32"/>
        </w:rPr>
      </w:pPr>
    </w:p>
    <w:p w:rsidR="00CD07E7" w:rsidRDefault="00CD07E7">
      <w:pPr>
        <w:spacing w:line="520" w:lineRule="exact"/>
        <w:ind w:rightChars="-27" w:right="-57"/>
        <w:rPr>
          <w:rFonts w:ascii="仿宋" w:eastAsia="仿宋" w:hAnsi="仿宋"/>
          <w:sz w:val="32"/>
          <w:szCs w:val="32"/>
        </w:rPr>
      </w:pPr>
    </w:p>
    <w:p w:rsidR="00CD07E7" w:rsidRDefault="00CD07E7">
      <w:pPr>
        <w:spacing w:line="520" w:lineRule="exact"/>
        <w:ind w:rightChars="-27" w:right="-57"/>
        <w:rPr>
          <w:rFonts w:ascii="仿宋" w:eastAsia="仿宋" w:hAnsi="仿宋"/>
          <w:sz w:val="32"/>
          <w:szCs w:val="32"/>
        </w:rPr>
      </w:pPr>
    </w:p>
    <w:p w:rsidR="00CD07E7" w:rsidRDefault="00CD07E7">
      <w:pPr>
        <w:spacing w:line="520" w:lineRule="exact"/>
        <w:ind w:rightChars="-27" w:right="-57"/>
        <w:rPr>
          <w:rFonts w:ascii="仿宋" w:eastAsia="仿宋" w:hAnsi="仿宋"/>
          <w:sz w:val="32"/>
          <w:szCs w:val="32"/>
        </w:rPr>
      </w:pPr>
    </w:p>
    <w:p w:rsidR="00CD07E7" w:rsidRDefault="00CD07E7">
      <w:pPr>
        <w:spacing w:line="520" w:lineRule="exact"/>
        <w:ind w:rightChars="-27" w:right="-57"/>
        <w:rPr>
          <w:rFonts w:ascii="仿宋" w:eastAsia="仿宋" w:hAnsi="仿宋"/>
          <w:sz w:val="32"/>
          <w:szCs w:val="32"/>
        </w:rPr>
      </w:pPr>
    </w:p>
    <w:p w:rsidR="00CD07E7" w:rsidRDefault="00CD07E7">
      <w:pPr>
        <w:spacing w:line="520" w:lineRule="exact"/>
        <w:ind w:rightChars="-27" w:right="-57"/>
        <w:rPr>
          <w:rFonts w:ascii="仿宋" w:eastAsia="仿宋" w:hAnsi="仿宋"/>
          <w:sz w:val="32"/>
          <w:szCs w:val="32"/>
        </w:rPr>
      </w:pPr>
    </w:p>
    <w:p w:rsidR="00CD07E7" w:rsidRDefault="00CD07E7">
      <w:pPr>
        <w:spacing w:line="520" w:lineRule="exact"/>
        <w:ind w:rightChars="-27" w:right="-57"/>
        <w:rPr>
          <w:rFonts w:ascii="仿宋" w:eastAsia="仿宋" w:hAnsi="仿宋"/>
          <w:sz w:val="32"/>
          <w:szCs w:val="32"/>
        </w:rPr>
      </w:pPr>
    </w:p>
    <w:p w:rsidR="00CD07E7" w:rsidRDefault="00C824C7">
      <w:pPr>
        <w:rPr>
          <w:rFonts w:ascii="仿宋" w:eastAsia="仿宋" w:hAnsi="仿宋"/>
          <w:sz w:val="32"/>
          <w:szCs w:val="32"/>
        </w:rPr>
      </w:pPr>
      <w:r>
        <w:rPr>
          <w:rFonts w:ascii="仿宋" w:eastAsia="仿宋" w:hAnsi="仿宋"/>
          <w:sz w:val="32"/>
          <w:szCs w:val="32"/>
        </w:rPr>
        <w:br w:type="page"/>
      </w:r>
    </w:p>
    <w:p w:rsidR="00CD07E7" w:rsidRDefault="00C824C7">
      <w:pPr>
        <w:spacing w:line="520" w:lineRule="exact"/>
        <w:ind w:rightChars="-27" w:right="-57"/>
        <w:rPr>
          <w:rFonts w:ascii="仿宋" w:eastAsia="仿宋" w:hAnsi="仿宋"/>
          <w:sz w:val="32"/>
          <w:szCs w:val="32"/>
        </w:rPr>
      </w:pPr>
      <w:r>
        <w:rPr>
          <w:rFonts w:ascii="仿宋" w:eastAsia="仿宋" w:hAnsi="仿宋"/>
          <w:sz w:val="32"/>
          <w:szCs w:val="32"/>
        </w:rPr>
        <w:lastRenderedPageBreak/>
        <w:t>附件</w:t>
      </w:r>
      <w:r>
        <w:rPr>
          <w:rFonts w:ascii="仿宋" w:eastAsia="仿宋" w:hAnsi="仿宋" w:hint="eastAsia"/>
          <w:sz w:val="32"/>
          <w:szCs w:val="32"/>
        </w:rPr>
        <w:t>：1</w:t>
      </w:r>
    </w:p>
    <w:p w:rsidR="00CD07E7" w:rsidRDefault="00CD07E7">
      <w:pPr>
        <w:spacing w:line="520" w:lineRule="exact"/>
        <w:ind w:rightChars="-27" w:right="-57"/>
        <w:rPr>
          <w:rFonts w:ascii="仿宋" w:eastAsia="仿宋" w:hAnsi="仿宋"/>
          <w:sz w:val="32"/>
          <w:szCs w:val="32"/>
        </w:rPr>
      </w:pPr>
    </w:p>
    <w:p w:rsidR="00CD07E7" w:rsidRDefault="00C824C7">
      <w:pPr>
        <w:spacing w:line="600" w:lineRule="exact"/>
        <w:jc w:val="center"/>
        <w:rPr>
          <w:rFonts w:ascii="小标宋" w:eastAsia="小标宋" w:hAnsiTheme="minorEastAsia" w:cs="宋体"/>
          <w:b/>
          <w:kern w:val="0"/>
          <w:sz w:val="44"/>
          <w:szCs w:val="44"/>
        </w:rPr>
      </w:pPr>
      <w:r>
        <w:rPr>
          <w:rFonts w:ascii="小标宋" w:eastAsia="小标宋" w:hAnsi="仿宋" w:cs="小标宋" w:hint="eastAsia"/>
          <w:b/>
          <w:bCs/>
          <w:color w:val="333333"/>
          <w:kern w:val="0"/>
          <w:sz w:val="44"/>
          <w:szCs w:val="44"/>
        </w:rPr>
        <w:t>方大钢铁大厦空调维保年总承包</w:t>
      </w:r>
      <w:r>
        <w:rPr>
          <w:rFonts w:ascii="小标宋" w:eastAsia="小标宋" w:hAnsiTheme="minorEastAsia" w:cs="宋体" w:hint="eastAsia"/>
          <w:b/>
          <w:kern w:val="0"/>
          <w:sz w:val="44"/>
          <w:szCs w:val="44"/>
        </w:rPr>
        <w:t>报价单</w:t>
      </w:r>
    </w:p>
    <w:p w:rsidR="00CD07E7" w:rsidRDefault="00C824C7">
      <w:pPr>
        <w:spacing w:line="600" w:lineRule="exact"/>
        <w:jc w:val="center"/>
        <w:rPr>
          <w:rFonts w:ascii="小标宋" w:eastAsia="小标宋" w:hAnsiTheme="minorEastAsia" w:cs="宋体"/>
          <w:b/>
          <w:kern w:val="0"/>
          <w:sz w:val="44"/>
          <w:szCs w:val="44"/>
        </w:rPr>
      </w:pPr>
      <w:r>
        <w:rPr>
          <w:rFonts w:ascii="小标宋" w:eastAsia="小标宋" w:hAnsiTheme="minorEastAsia" w:cs="宋体" w:hint="eastAsia"/>
          <w:b/>
          <w:kern w:val="0"/>
          <w:sz w:val="44"/>
          <w:szCs w:val="44"/>
        </w:rPr>
        <w:t>第（   ）次报价</w:t>
      </w:r>
    </w:p>
    <w:p w:rsidR="00CD07E7" w:rsidRDefault="00C824C7">
      <w:pPr>
        <w:widowControl/>
        <w:spacing w:line="480" w:lineRule="exact"/>
        <w:jc w:val="left"/>
        <w:rPr>
          <w:rFonts w:ascii="仿宋" w:eastAsia="仿宋" w:hAnsi="仿宋" w:cs="宋体"/>
          <w:kern w:val="0"/>
          <w:sz w:val="24"/>
          <w:szCs w:val="24"/>
        </w:rPr>
      </w:pPr>
      <w:r>
        <w:rPr>
          <w:rFonts w:ascii="仿宋" w:eastAsia="仿宋" w:hAnsi="仿宋" w:cs="宋体" w:hint="eastAsia"/>
          <w:kern w:val="0"/>
          <w:sz w:val="24"/>
          <w:szCs w:val="24"/>
        </w:rPr>
        <w:t xml:space="preserve"> 比价单位：投资管理中心    </w:t>
      </w:r>
    </w:p>
    <w:tbl>
      <w:tblPr>
        <w:tblW w:w="890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
        <w:gridCol w:w="141"/>
        <w:gridCol w:w="2269"/>
        <w:gridCol w:w="427"/>
        <w:gridCol w:w="2977"/>
        <w:gridCol w:w="2080"/>
      </w:tblGrid>
      <w:tr w:rsidR="00CD07E7">
        <w:trPr>
          <w:trHeight w:hRule="exact" w:val="510"/>
        </w:trPr>
        <w:tc>
          <w:tcPr>
            <w:tcW w:w="89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D07E7" w:rsidRDefault="00C824C7">
            <w:pPr>
              <w:rPr>
                <w:rFonts w:ascii="仿宋" w:eastAsia="仿宋" w:hAnsi="仿宋"/>
                <w:color w:val="000000"/>
                <w:sz w:val="24"/>
              </w:rPr>
            </w:pPr>
            <w:r>
              <w:rPr>
                <w:rFonts w:ascii="仿宋" w:eastAsia="仿宋" w:hAnsi="仿宋" w:hint="eastAsia"/>
                <w:color w:val="000000"/>
                <w:sz w:val="24"/>
              </w:rPr>
              <w:t>代表机型：RCXYQ10/12/14/16Y1（外机）  备件规格：大金品牌原厂全新备件</w:t>
            </w:r>
          </w:p>
        </w:tc>
      </w:tr>
      <w:tr w:rsidR="00CD07E7">
        <w:trPr>
          <w:trHeight w:hRule="exact" w:val="510"/>
        </w:trPr>
        <w:tc>
          <w:tcPr>
            <w:tcW w:w="1006" w:type="dxa"/>
            <w:tcBorders>
              <w:top w:val="single" w:sz="4" w:space="0" w:color="auto"/>
            </w:tcBorders>
            <w:shd w:val="clear" w:color="auto" w:fill="auto"/>
            <w:vAlign w:val="center"/>
          </w:tcPr>
          <w:p w:rsidR="00CD07E7" w:rsidRDefault="00C824C7">
            <w:pPr>
              <w:tabs>
                <w:tab w:val="left" w:pos="1069"/>
              </w:tabs>
              <w:spacing w:line="300" w:lineRule="exact"/>
              <w:rPr>
                <w:rFonts w:ascii="仿宋" w:eastAsia="仿宋" w:hAnsi="仿宋"/>
                <w:color w:val="000000"/>
                <w:sz w:val="24"/>
              </w:rPr>
            </w:pPr>
            <w:r>
              <w:rPr>
                <w:rFonts w:ascii="仿宋" w:eastAsia="仿宋" w:hAnsi="仿宋" w:hint="eastAsia"/>
                <w:color w:val="000000"/>
                <w:sz w:val="24"/>
              </w:rPr>
              <w:t>序号</w:t>
            </w:r>
          </w:p>
        </w:tc>
        <w:tc>
          <w:tcPr>
            <w:tcW w:w="2410" w:type="dxa"/>
            <w:gridSpan w:val="2"/>
            <w:tcBorders>
              <w:top w:val="single" w:sz="4" w:space="0" w:color="auto"/>
            </w:tcBorders>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部件名称</w:t>
            </w:r>
          </w:p>
        </w:tc>
        <w:tc>
          <w:tcPr>
            <w:tcW w:w="3404" w:type="dxa"/>
            <w:gridSpan w:val="2"/>
            <w:tcBorders>
              <w:top w:val="single" w:sz="4" w:space="0" w:color="auto"/>
            </w:tcBorders>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材料费（元）</w:t>
            </w:r>
          </w:p>
        </w:tc>
        <w:tc>
          <w:tcPr>
            <w:tcW w:w="2080" w:type="dxa"/>
            <w:tcBorders>
              <w:top w:val="single" w:sz="4" w:space="0" w:color="auto"/>
            </w:tcBorders>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更换作业费（元）</w:t>
            </w:r>
          </w:p>
        </w:tc>
      </w:tr>
      <w:tr w:rsidR="00CD07E7">
        <w:trPr>
          <w:trHeight w:hRule="exact" w:val="510"/>
        </w:trPr>
        <w:tc>
          <w:tcPr>
            <w:tcW w:w="1006" w:type="dxa"/>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1</w:t>
            </w:r>
          </w:p>
        </w:tc>
        <w:tc>
          <w:tcPr>
            <w:tcW w:w="2410"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变频压缩机</w:t>
            </w:r>
          </w:p>
        </w:tc>
        <w:tc>
          <w:tcPr>
            <w:tcW w:w="3404" w:type="dxa"/>
            <w:gridSpan w:val="2"/>
            <w:shd w:val="clear" w:color="auto" w:fill="auto"/>
            <w:vAlign w:val="center"/>
          </w:tcPr>
          <w:p w:rsidR="00CD07E7" w:rsidRDefault="00CD07E7">
            <w:pPr>
              <w:spacing w:line="360" w:lineRule="exact"/>
              <w:rPr>
                <w:rFonts w:ascii="仿宋" w:eastAsia="仿宋" w:hAnsi="仿宋"/>
                <w:sz w:val="24"/>
              </w:rPr>
            </w:pPr>
          </w:p>
        </w:tc>
        <w:tc>
          <w:tcPr>
            <w:tcW w:w="2080" w:type="dxa"/>
            <w:shd w:val="clear" w:color="auto" w:fill="auto"/>
            <w:vAlign w:val="center"/>
          </w:tcPr>
          <w:p w:rsidR="00CD07E7" w:rsidRDefault="00CD07E7">
            <w:pPr>
              <w:jc w:val="center"/>
              <w:rPr>
                <w:rFonts w:ascii="仿宋" w:eastAsia="仿宋" w:hAnsi="仿宋"/>
                <w:color w:val="000000"/>
                <w:sz w:val="24"/>
              </w:rPr>
            </w:pPr>
          </w:p>
        </w:tc>
      </w:tr>
      <w:tr w:rsidR="00CD07E7">
        <w:trPr>
          <w:trHeight w:hRule="exact" w:val="510"/>
        </w:trPr>
        <w:tc>
          <w:tcPr>
            <w:tcW w:w="1006" w:type="dxa"/>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2</w:t>
            </w:r>
          </w:p>
        </w:tc>
        <w:tc>
          <w:tcPr>
            <w:tcW w:w="2410"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压缩机变频版</w:t>
            </w:r>
          </w:p>
        </w:tc>
        <w:tc>
          <w:tcPr>
            <w:tcW w:w="3404" w:type="dxa"/>
            <w:gridSpan w:val="2"/>
            <w:shd w:val="clear" w:color="auto" w:fill="auto"/>
            <w:vAlign w:val="center"/>
          </w:tcPr>
          <w:p w:rsidR="00CD07E7" w:rsidRDefault="00CD07E7">
            <w:pPr>
              <w:spacing w:line="360" w:lineRule="exact"/>
              <w:rPr>
                <w:rFonts w:ascii="仿宋" w:eastAsia="仿宋" w:hAnsi="仿宋"/>
                <w:sz w:val="24"/>
              </w:rPr>
            </w:pPr>
          </w:p>
        </w:tc>
        <w:tc>
          <w:tcPr>
            <w:tcW w:w="2080" w:type="dxa"/>
            <w:shd w:val="clear" w:color="auto" w:fill="auto"/>
            <w:vAlign w:val="center"/>
          </w:tcPr>
          <w:p w:rsidR="00CD07E7" w:rsidRDefault="00CD07E7">
            <w:pPr>
              <w:jc w:val="center"/>
              <w:rPr>
                <w:rFonts w:ascii="仿宋" w:eastAsia="仿宋" w:hAnsi="仿宋"/>
                <w:color w:val="000000"/>
                <w:sz w:val="24"/>
              </w:rPr>
            </w:pPr>
          </w:p>
        </w:tc>
      </w:tr>
      <w:tr w:rsidR="00CD07E7">
        <w:trPr>
          <w:trHeight w:hRule="exact" w:val="510"/>
        </w:trPr>
        <w:tc>
          <w:tcPr>
            <w:tcW w:w="1006" w:type="dxa"/>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3</w:t>
            </w:r>
          </w:p>
        </w:tc>
        <w:tc>
          <w:tcPr>
            <w:tcW w:w="2410"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控制P板</w:t>
            </w:r>
          </w:p>
        </w:tc>
        <w:tc>
          <w:tcPr>
            <w:tcW w:w="3404" w:type="dxa"/>
            <w:gridSpan w:val="2"/>
            <w:shd w:val="clear" w:color="auto" w:fill="auto"/>
            <w:vAlign w:val="center"/>
          </w:tcPr>
          <w:p w:rsidR="00CD07E7" w:rsidRDefault="00CD07E7">
            <w:pPr>
              <w:spacing w:line="360" w:lineRule="exact"/>
              <w:rPr>
                <w:rFonts w:ascii="仿宋" w:eastAsia="仿宋" w:hAnsi="仿宋"/>
                <w:sz w:val="24"/>
              </w:rPr>
            </w:pPr>
          </w:p>
        </w:tc>
        <w:tc>
          <w:tcPr>
            <w:tcW w:w="2080" w:type="dxa"/>
            <w:shd w:val="clear" w:color="auto" w:fill="auto"/>
            <w:vAlign w:val="center"/>
          </w:tcPr>
          <w:p w:rsidR="00CD07E7" w:rsidRDefault="00CD07E7">
            <w:pPr>
              <w:jc w:val="center"/>
              <w:rPr>
                <w:rFonts w:ascii="仿宋" w:eastAsia="仿宋" w:hAnsi="仿宋"/>
                <w:color w:val="000000"/>
                <w:sz w:val="24"/>
              </w:rPr>
            </w:pPr>
          </w:p>
        </w:tc>
      </w:tr>
      <w:tr w:rsidR="00CD07E7">
        <w:trPr>
          <w:trHeight w:hRule="exact" w:val="510"/>
        </w:trPr>
        <w:tc>
          <w:tcPr>
            <w:tcW w:w="1006" w:type="dxa"/>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4</w:t>
            </w:r>
          </w:p>
        </w:tc>
        <w:tc>
          <w:tcPr>
            <w:tcW w:w="2410"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风扇变频版</w:t>
            </w:r>
          </w:p>
        </w:tc>
        <w:tc>
          <w:tcPr>
            <w:tcW w:w="3404" w:type="dxa"/>
            <w:gridSpan w:val="2"/>
            <w:shd w:val="clear" w:color="auto" w:fill="auto"/>
            <w:vAlign w:val="center"/>
          </w:tcPr>
          <w:p w:rsidR="00CD07E7" w:rsidRDefault="00CD07E7">
            <w:pPr>
              <w:spacing w:line="360" w:lineRule="exact"/>
              <w:rPr>
                <w:rFonts w:ascii="仿宋" w:eastAsia="仿宋" w:hAnsi="仿宋"/>
                <w:sz w:val="24"/>
              </w:rPr>
            </w:pPr>
          </w:p>
        </w:tc>
        <w:tc>
          <w:tcPr>
            <w:tcW w:w="2080" w:type="dxa"/>
            <w:shd w:val="clear" w:color="auto" w:fill="auto"/>
            <w:vAlign w:val="center"/>
          </w:tcPr>
          <w:p w:rsidR="00CD07E7" w:rsidRDefault="00CD07E7">
            <w:pPr>
              <w:jc w:val="center"/>
              <w:rPr>
                <w:rFonts w:ascii="仿宋" w:eastAsia="仿宋" w:hAnsi="仿宋"/>
                <w:color w:val="000000"/>
                <w:sz w:val="24"/>
              </w:rPr>
            </w:pPr>
          </w:p>
        </w:tc>
      </w:tr>
      <w:tr w:rsidR="00CD07E7">
        <w:trPr>
          <w:trHeight w:hRule="exact" w:val="510"/>
        </w:trPr>
        <w:tc>
          <w:tcPr>
            <w:tcW w:w="1006" w:type="dxa"/>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5</w:t>
            </w:r>
          </w:p>
        </w:tc>
        <w:tc>
          <w:tcPr>
            <w:tcW w:w="2410"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风扇马达</w:t>
            </w:r>
          </w:p>
        </w:tc>
        <w:tc>
          <w:tcPr>
            <w:tcW w:w="3404" w:type="dxa"/>
            <w:gridSpan w:val="2"/>
            <w:shd w:val="clear" w:color="auto" w:fill="auto"/>
            <w:vAlign w:val="center"/>
          </w:tcPr>
          <w:p w:rsidR="00CD07E7" w:rsidRDefault="00CD07E7">
            <w:pPr>
              <w:spacing w:line="360" w:lineRule="exact"/>
              <w:rPr>
                <w:rFonts w:ascii="仿宋" w:eastAsia="仿宋" w:hAnsi="仿宋"/>
                <w:sz w:val="24"/>
              </w:rPr>
            </w:pPr>
          </w:p>
        </w:tc>
        <w:tc>
          <w:tcPr>
            <w:tcW w:w="2080" w:type="dxa"/>
            <w:shd w:val="clear" w:color="auto" w:fill="auto"/>
            <w:vAlign w:val="center"/>
          </w:tcPr>
          <w:p w:rsidR="00CD07E7" w:rsidRDefault="00CD07E7">
            <w:pPr>
              <w:jc w:val="center"/>
              <w:rPr>
                <w:rFonts w:ascii="仿宋" w:eastAsia="仿宋" w:hAnsi="仿宋"/>
                <w:color w:val="000000"/>
                <w:sz w:val="24"/>
              </w:rPr>
            </w:pPr>
          </w:p>
        </w:tc>
      </w:tr>
      <w:tr w:rsidR="00CD07E7">
        <w:trPr>
          <w:trHeight w:hRule="exact" w:val="510"/>
        </w:trPr>
        <w:tc>
          <w:tcPr>
            <w:tcW w:w="1006" w:type="dxa"/>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6</w:t>
            </w:r>
          </w:p>
        </w:tc>
        <w:tc>
          <w:tcPr>
            <w:tcW w:w="2410"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四通阀本体</w:t>
            </w:r>
          </w:p>
        </w:tc>
        <w:tc>
          <w:tcPr>
            <w:tcW w:w="3404" w:type="dxa"/>
            <w:gridSpan w:val="2"/>
            <w:shd w:val="clear" w:color="auto" w:fill="auto"/>
            <w:vAlign w:val="center"/>
          </w:tcPr>
          <w:p w:rsidR="00CD07E7" w:rsidRDefault="00CD07E7">
            <w:pPr>
              <w:spacing w:line="360" w:lineRule="exact"/>
              <w:rPr>
                <w:rFonts w:ascii="仿宋" w:eastAsia="仿宋" w:hAnsi="仿宋"/>
                <w:sz w:val="24"/>
              </w:rPr>
            </w:pPr>
          </w:p>
        </w:tc>
        <w:tc>
          <w:tcPr>
            <w:tcW w:w="2080" w:type="dxa"/>
            <w:shd w:val="clear" w:color="auto" w:fill="auto"/>
            <w:vAlign w:val="center"/>
          </w:tcPr>
          <w:p w:rsidR="00CD07E7" w:rsidRDefault="00CD07E7">
            <w:pPr>
              <w:jc w:val="center"/>
              <w:rPr>
                <w:rFonts w:ascii="仿宋" w:eastAsia="仿宋" w:hAnsi="仿宋"/>
                <w:color w:val="000000"/>
                <w:sz w:val="24"/>
              </w:rPr>
            </w:pPr>
          </w:p>
        </w:tc>
      </w:tr>
      <w:tr w:rsidR="00CD07E7">
        <w:trPr>
          <w:trHeight w:hRule="exact" w:val="510"/>
        </w:trPr>
        <w:tc>
          <w:tcPr>
            <w:tcW w:w="1006" w:type="dxa"/>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7</w:t>
            </w:r>
          </w:p>
        </w:tc>
        <w:tc>
          <w:tcPr>
            <w:tcW w:w="2410"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热交</w:t>
            </w:r>
          </w:p>
        </w:tc>
        <w:tc>
          <w:tcPr>
            <w:tcW w:w="3404" w:type="dxa"/>
            <w:gridSpan w:val="2"/>
            <w:shd w:val="clear" w:color="auto" w:fill="auto"/>
            <w:vAlign w:val="center"/>
          </w:tcPr>
          <w:p w:rsidR="00CD07E7" w:rsidRDefault="00CD07E7">
            <w:pPr>
              <w:spacing w:line="360" w:lineRule="exact"/>
              <w:rPr>
                <w:rFonts w:ascii="仿宋" w:eastAsia="仿宋" w:hAnsi="仿宋"/>
                <w:sz w:val="24"/>
              </w:rPr>
            </w:pPr>
          </w:p>
        </w:tc>
        <w:tc>
          <w:tcPr>
            <w:tcW w:w="2080" w:type="dxa"/>
            <w:shd w:val="clear" w:color="auto" w:fill="auto"/>
            <w:vAlign w:val="center"/>
          </w:tcPr>
          <w:p w:rsidR="00CD07E7" w:rsidRDefault="00CD07E7">
            <w:pPr>
              <w:jc w:val="center"/>
              <w:rPr>
                <w:rFonts w:ascii="仿宋" w:eastAsia="仿宋" w:hAnsi="仿宋"/>
                <w:color w:val="000000"/>
                <w:sz w:val="24"/>
              </w:rPr>
            </w:pPr>
          </w:p>
        </w:tc>
      </w:tr>
      <w:tr w:rsidR="00CD07E7">
        <w:trPr>
          <w:trHeight w:hRule="exact" w:val="510"/>
        </w:trPr>
        <w:tc>
          <w:tcPr>
            <w:tcW w:w="1006" w:type="dxa"/>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8</w:t>
            </w:r>
          </w:p>
        </w:tc>
        <w:tc>
          <w:tcPr>
            <w:tcW w:w="2410"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滤波板</w:t>
            </w:r>
          </w:p>
        </w:tc>
        <w:tc>
          <w:tcPr>
            <w:tcW w:w="3404" w:type="dxa"/>
            <w:gridSpan w:val="2"/>
            <w:shd w:val="clear" w:color="auto" w:fill="auto"/>
            <w:vAlign w:val="center"/>
          </w:tcPr>
          <w:p w:rsidR="00CD07E7" w:rsidRDefault="00CD07E7">
            <w:pPr>
              <w:spacing w:line="360" w:lineRule="exact"/>
              <w:rPr>
                <w:rFonts w:ascii="仿宋" w:eastAsia="仿宋" w:hAnsi="仿宋"/>
                <w:sz w:val="24"/>
              </w:rPr>
            </w:pPr>
          </w:p>
        </w:tc>
        <w:tc>
          <w:tcPr>
            <w:tcW w:w="2080" w:type="dxa"/>
            <w:shd w:val="clear" w:color="auto" w:fill="auto"/>
            <w:vAlign w:val="center"/>
          </w:tcPr>
          <w:p w:rsidR="00CD07E7" w:rsidRDefault="00CD07E7">
            <w:pPr>
              <w:jc w:val="center"/>
              <w:rPr>
                <w:rFonts w:ascii="仿宋" w:eastAsia="仿宋" w:hAnsi="仿宋"/>
                <w:color w:val="000000"/>
                <w:sz w:val="24"/>
              </w:rPr>
            </w:pPr>
          </w:p>
        </w:tc>
      </w:tr>
      <w:tr w:rsidR="00CD07E7">
        <w:trPr>
          <w:trHeight w:hRule="exact" w:val="510"/>
        </w:trPr>
        <w:tc>
          <w:tcPr>
            <w:tcW w:w="1006" w:type="dxa"/>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9</w:t>
            </w:r>
          </w:p>
        </w:tc>
        <w:tc>
          <w:tcPr>
            <w:tcW w:w="2410"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高低压力传感器</w:t>
            </w:r>
          </w:p>
        </w:tc>
        <w:tc>
          <w:tcPr>
            <w:tcW w:w="3404" w:type="dxa"/>
            <w:gridSpan w:val="2"/>
            <w:shd w:val="clear" w:color="auto" w:fill="auto"/>
            <w:vAlign w:val="center"/>
          </w:tcPr>
          <w:p w:rsidR="00CD07E7" w:rsidRDefault="00CD07E7">
            <w:pPr>
              <w:spacing w:line="360" w:lineRule="exact"/>
              <w:rPr>
                <w:rFonts w:ascii="仿宋" w:eastAsia="仿宋" w:hAnsi="仿宋"/>
                <w:sz w:val="24"/>
              </w:rPr>
            </w:pPr>
          </w:p>
        </w:tc>
        <w:tc>
          <w:tcPr>
            <w:tcW w:w="2080" w:type="dxa"/>
            <w:shd w:val="clear" w:color="auto" w:fill="auto"/>
            <w:vAlign w:val="center"/>
          </w:tcPr>
          <w:p w:rsidR="00CD07E7" w:rsidRDefault="00CD07E7">
            <w:pPr>
              <w:jc w:val="center"/>
              <w:rPr>
                <w:rFonts w:ascii="仿宋" w:eastAsia="仿宋" w:hAnsi="仿宋"/>
                <w:color w:val="000000"/>
                <w:sz w:val="24"/>
              </w:rPr>
            </w:pPr>
          </w:p>
        </w:tc>
      </w:tr>
      <w:tr w:rsidR="00CD07E7">
        <w:trPr>
          <w:trHeight w:hRule="exact" w:val="510"/>
        </w:trPr>
        <w:tc>
          <w:tcPr>
            <w:tcW w:w="1006" w:type="dxa"/>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10</w:t>
            </w:r>
          </w:p>
        </w:tc>
        <w:tc>
          <w:tcPr>
            <w:tcW w:w="2410"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油分离器</w:t>
            </w:r>
          </w:p>
        </w:tc>
        <w:tc>
          <w:tcPr>
            <w:tcW w:w="3404" w:type="dxa"/>
            <w:gridSpan w:val="2"/>
            <w:shd w:val="clear" w:color="auto" w:fill="auto"/>
            <w:vAlign w:val="center"/>
          </w:tcPr>
          <w:p w:rsidR="00CD07E7" w:rsidRDefault="00CD07E7">
            <w:pPr>
              <w:spacing w:line="360" w:lineRule="exact"/>
              <w:rPr>
                <w:rFonts w:ascii="仿宋" w:eastAsia="仿宋" w:hAnsi="仿宋"/>
                <w:sz w:val="24"/>
              </w:rPr>
            </w:pPr>
          </w:p>
        </w:tc>
        <w:tc>
          <w:tcPr>
            <w:tcW w:w="2080" w:type="dxa"/>
            <w:shd w:val="clear" w:color="auto" w:fill="auto"/>
            <w:vAlign w:val="center"/>
          </w:tcPr>
          <w:p w:rsidR="00CD07E7" w:rsidRDefault="00CD07E7">
            <w:pPr>
              <w:jc w:val="center"/>
              <w:rPr>
                <w:rFonts w:ascii="仿宋" w:eastAsia="仿宋" w:hAnsi="仿宋"/>
                <w:color w:val="000000"/>
                <w:sz w:val="24"/>
              </w:rPr>
            </w:pPr>
          </w:p>
        </w:tc>
      </w:tr>
      <w:tr w:rsidR="00CD07E7">
        <w:trPr>
          <w:trHeight w:hRule="exact" w:val="510"/>
        </w:trPr>
        <w:tc>
          <w:tcPr>
            <w:tcW w:w="1006" w:type="dxa"/>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11</w:t>
            </w:r>
          </w:p>
        </w:tc>
        <w:tc>
          <w:tcPr>
            <w:tcW w:w="2410"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高压保护开关</w:t>
            </w:r>
          </w:p>
        </w:tc>
        <w:tc>
          <w:tcPr>
            <w:tcW w:w="3404" w:type="dxa"/>
            <w:gridSpan w:val="2"/>
            <w:shd w:val="clear" w:color="auto" w:fill="auto"/>
            <w:vAlign w:val="center"/>
          </w:tcPr>
          <w:p w:rsidR="00CD07E7" w:rsidRDefault="00CD07E7">
            <w:pPr>
              <w:spacing w:line="360" w:lineRule="exact"/>
              <w:rPr>
                <w:rFonts w:ascii="仿宋" w:eastAsia="仿宋" w:hAnsi="仿宋"/>
                <w:sz w:val="24"/>
              </w:rPr>
            </w:pPr>
          </w:p>
        </w:tc>
        <w:tc>
          <w:tcPr>
            <w:tcW w:w="2080" w:type="dxa"/>
            <w:shd w:val="clear" w:color="auto" w:fill="auto"/>
            <w:vAlign w:val="center"/>
          </w:tcPr>
          <w:p w:rsidR="00CD07E7" w:rsidRDefault="00CD07E7">
            <w:pPr>
              <w:jc w:val="center"/>
              <w:rPr>
                <w:rFonts w:ascii="仿宋" w:eastAsia="仿宋" w:hAnsi="仿宋"/>
                <w:color w:val="000000"/>
                <w:sz w:val="24"/>
              </w:rPr>
            </w:pPr>
          </w:p>
        </w:tc>
      </w:tr>
      <w:tr w:rsidR="00CD07E7">
        <w:trPr>
          <w:trHeight w:hRule="exact" w:val="510"/>
        </w:trPr>
        <w:tc>
          <w:tcPr>
            <w:tcW w:w="1006" w:type="dxa"/>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12</w:t>
            </w:r>
          </w:p>
        </w:tc>
        <w:tc>
          <w:tcPr>
            <w:tcW w:w="2410"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外机查漏</w:t>
            </w:r>
          </w:p>
        </w:tc>
        <w:tc>
          <w:tcPr>
            <w:tcW w:w="3404" w:type="dxa"/>
            <w:gridSpan w:val="2"/>
            <w:shd w:val="clear" w:color="auto" w:fill="auto"/>
            <w:vAlign w:val="center"/>
          </w:tcPr>
          <w:p w:rsidR="00CD07E7" w:rsidRDefault="00CD07E7">
            <w:pPr>
              <w:spacing w:line="360" w:lineRule="exact"/>
              <w:rPr>
                <w:rFonts w:ascii="仿宋" w:eastAsia="仿宋" w:hAnsi="仿宋"/>
                <w:sz w:val="24"/>
              </w:rPr>
            </w:pPr>
          </w:p>
        </w:tc>
        <w:tc>
          <w:tcPr>
            <w:tcW w:w="2080" w:type="dxa"/>
            <w:shd w:val="clear" w:color="auto" w:fill="auto"/>
            <w:vAlign w:val="center"/>
          </w:tcPr>
          <w:p w:rsidR="00CD07E7" w:rsidRDefault="00CD07E7">
            <w:pPr>
              <w:jc w:val="center"/>
              <w:rPr>
                <w:rFonts w:ascii="仿宋" w:eastAsia="仿宋" w:hAnsi="仿宋"/>
                <w:color w:val="000000"/>
                <w:sz w:val="24"/>
              </w:rPr>
            </w:pPr>
          </w:p>
        </w:tc>
      </w:tr>
      <w:tr w:rsidR="00CD07E7">
        <w:trPr>
          <w:trHeight w:hRule="exact" w:val="510"/>
        </w:trPr>
        <w:tc>
          <w:tcPr>
            <w:tcW w:w="1006" w:type="dxa"/>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13</w:t>
            </w:r>
          </w:p>
        </w:tc>
        <w:tc>
          <w:tcPr>
            <w:tcW w:w="2410"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整机查漏</w:t>
            </w:r>
          </w:p>
        </w:tc>
        <w:tc>
          <w:tcPr>
            <w:tcW w:w="3404" w:type="dxa"/>
            <w:gridSpan w:val="2"/>
            <w:shd w:val="clear" w:color="auto" w:fill="auto"/>
            <w:vAlign w:val="center"/>
          </w:tcPr>
          <w:p w:rsidR="00CD07E7" w:rsidRDefault="00CD07E7">
            <w:pPr>
              <w:spacing w:line="360" w:lineRule="exact"/>
              <w:rPr>
                <w:rFonts w:ascii="仿宋" w:eastAsia="仿宋" w:hAnsi="仿宋"/>
                <w:sz w:val="24"/>
              </w:rPr>
            </w:pPr>
          </w:p>
        </w:tc>
        <w:tc>
          <w:tcPr>
            <w:tcW w:w="2080" w:type="dxa"/>
            <w:shd w:val="clear" w:color="auto" w:fill="auto"/>
            <w:vAlign w:val="center"/>
          </w:tcPr>
          <w:p w:rsidR="00CD07E7" w:rsidRDefault="00CD07E7">
            <w:pPr>
              <w:jc w:val="center"/>
              <w:rPr>
                <w:rFonts w:ascii="仿宋" w:eastAsia="仿宋" w:hAnsi="仿宋"/>
                <w:color w:val="000000"/>
                <w:sz w:val="24"/>
              </w:rPr>
            </w:pPr>
          </w:p>
        </w:tc>
      </w:tr>
      <w:tr w:rsidR="00CD07E7">
        <w:trPr>
          <w:trHeight w:hRule="exact" w:val="510"/>
        </w:trPr>
        <w:tc>
          <w:tcPr>
            <w:tcW w:w="1006" w:type="dxa"/>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14</w:t>
            </w:r>
          </w:p>
        </w:tc>
        <w:tc>
          <w:tcPr>
            <w:tcW w:w="2410"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回油电磁阀</w:t>
            </w:r>
          </w:p>
        </w:tc>
        <w:tc>
          <w:tcPr>
            <w:tcW w:w="3404" w:type="dxa"/>
            <w:gridSpan w:val="2"/>
            <w:shd w:val="clear" w:color="auto" w:fill="auto"/>
            <w:vAlign w:val="center"/>
          </w:tcPr>
          <w:p w:rsidR="00CD07E7" w:rsidRDefault="00CD07E7">
            <w:pPr>
              <w:spacing w:line="360" w:lineRule="exact"/>
              <w:rPr>
                <w:rFonts w:ascii="仿宋" w:eastAsia="仿宋" w:hAnsi="仿宋"/>
                <w:sz w:val="24"/>
              </w:rPr>
            </w:pPr>
          </w:p>
        </w:tc>
        <w:tc>
          <w:tcPr>
            <w:tcW w:w="2080" w:type="dxa"/>
            <w:shd w:val="clear" w:color="auto" w:fill="auto"/>
            <w:vAlign w:val="center"/>
          </w:tcPr>
          <w:p w:rsidR="00CD07E7" w:rsidRDefault="00CD07E7">
            <w:pPr>
              <w:jc w:val="center"/>
              <w:rPr>
                <w:rFonts w:ascii="仿宋" w:eastAsia="仿宋" w:hAnsi="仿宋"/>
                <w:color w:val="000000"/>
                <w:sz w:val="24"/>
              </w:rPr>
            </w:pPr>
          </w:p>
        </w:tc>
      </w:tr>
      <w:tr w:rsidR="00CD07E7">
        <w:trPr>
          <w:trHeight w:hRule="exact" w:val="510"/>
        </w:trPr>
        <w:tc>
          <w:tcPr>
            <w:tcW w:w="1006" w:type="dxa"/>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15</w:t>
            </w:r>
          </w:p>
        </w:tc>
        <w:tc>
          <w:tcPr>
            <w:tcW w:w="2410"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温度传感器</w:t>
            </w:r>
          </w:p>
        </w:tc>
        <w:tc>
          <w:tcPr>
            <w:tcW w:w="3404" w:type="dxa"/>
            <w:gridSpan w:val="2"/>
            <w:shd w:val="clear" w:color="auto" w:fill="auto"/>
            <w:vAlign w:val="center"/>
          </w:tcPr>
          <w:p w:rsidR="00CD07E7" w:rsidRDefault="00CD07E7">
            <w:pPr>
              <w:spacing w:line="360" w:lineRule="exact"/>
              <w:rPr>
                <w:rFonts w:ascii="仿宋" w:eastAsia="仿宋" w:hAnsi="仿宋"/>
                <w:sz w:val="24"/>
              </w:rPr>
            </w:pPr>
          </w:p>
        </w:tc>
        <w:tc>
          <w:tcPr>
            <w:tcW w:w="2080" w:type="dxa"/>
            <w:shd w:val="clear" w:color="auto" w:fill="auto"/>
            <w:vAlign w:val="center"/>
          </w:tcPr>
          <w:p w:rsidR="00CD07E7" w:rsidRDefault="00CD07E7">
            <w:pPr>
              <w:jc w:val="center"/>
              <w:rPr>
                <w:rFonts w:ascii="仿宋" w:eastAsia="仿宋" w:hAnsi="仿宋"/>
                <w:color w:val="000000"/>
                <w:sz w:val="24"/>
              </w:rPr>
            </w:pPr>
          </w:p>
        </w:tc>
      </w:tr>
      <w:tr w:rsidR="00CD07E7">
        <w:trPr>
          <w:trHeight w:hRule="exact" w:val="510"/>
        </w:trPr>
        <w:tc>
          <w:tcPr>
            <w:tcW w:w="1006" w:type="dxa"/>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16</w:t>
            </w:r>
          </w:p>
        </w:tc>
        <w:tc>
          <w:tcPr>
            <w:tcW w:w="2410"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毛细管</w:t>
            </w:r>
          </w:p>
        </w:tc>
        <w:tc>
          <w:tcPr>
            <w:tcW w:w="3404" w:type="dxa"/>
            <w:gridSpan w:val="2"/>
            <w:shd w:val="clear" w:color="auto" w:fill="auto"/>
            <w:vAlign w:val="center"/>
          </w:tcPr>
          <w:p w:rsidR="00CD07E7" w:rsidRDefault="00CD07E7">
            <w:pPr>
              <w:rPr>
                <w:rFonts w:ascii="宋体" w:hAnsi="宋体" w:cs="宋体"/>
                <w:color w:val="000000"/>
                <w:sz w:val="24"/>
                <w:szCs w:val="24"/>
              </w:rPr>
            </w:pPr>
          </w:p>
        </w:tc>
        <w:tc>
          <w:tcPr>
            <w:tcW w:w="2080" w:type="dxa"/>
            <w:shd w:val="clear" w:color="auto" w:fill="auto"/>
            <w:vAlign w:val="center"/>
          </w:tcPr>
          <w:p w:rsidR="00CD07E7" w:rsidRDefault="00CD07E7">
            <w:pPr>
              <w:jc w:val="center"/>
              <w:rPr>
                <w:rFonts w:ascii="宋体" w:hAnsi="宋体" w:cs="宋体"/>
                <w:color w:val="000000"/>
                <w:sz w:val="24"/>
                <w:szCs w:val="24"/>
              </w:rPr>
            </w:pPr>
          </w:p>
        </w:tc>
      </w:tr>
      <w:tr w:rsidR="00CD07E7">
        <w:trPr>
          <w:trHeight w:hRule="exact" w:val="510"/>
        </w:trPr>
        <w:tc>
          <w:tcPr>
            <w:tcW w:w="1006" w:type="dxa"/>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17</w:t>
            </w:r>
          </w:p>
        </w:tc>
        <w:tc>
          <w:tcPr>
            <w:tcW w:w="2410"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过滤器</w:t>
            </w:r>
          </w:p>
        </w:tc>
        <w:tc>
          <w:tcPr>
            <w:tcW w:w="3404" w:type="dxa"/>
            <w:gridSpan w:val="2"/>
            <w:shd w:val="clear" w:color="auto" w:fill="auto"/>
            <w:vAlign w:val="center"/>
          </w:tcPr>
          <w:p w:rsidR="00CD07E7" w:rsidRDefault="00CD07E7">
            <w:pPr>
              <w:rPr>
                <w:rFonts w:ascii="宋体" w:hAnsi="宋体" w:cs="宋体"/>
                <w:color w:val="000000"/>
                <w:sz w:val="24"/>
                <w:szCs w:val="24"/>
              </w:rPr>
            </w:pPr>
          </w:p>
        </w:tc>
        <w:tc>
          <w:tcPr>
            <w:tcW w:w="2080" w:type="dxa"/>
            <w:shd w:val="clear" w:color="auto" w:fill="auto"/>
            <w:vAlign w:val="center"/>
          </w:tcPr>
          <w:p w:rsidR="00CD07E7" w:rsidRDefault="00CD07E7">
            <w:pPr>
              <w:rPr>
                <w:rFonts w:ascii="宋体" w:hAnsi="宋体" w:cs="宋体"/>
                <w:color w:val="000000"/>
                <w:sz w:val="24"/>
                <w:szCs w:val="24"/>
              </w:rPr>
            </w:pPr>
          </w:p>
        </w:tc>
      </w:tr>
      <w:tr w:rsidR="00CD07E7">
        <w:trPr>
          <w:trHeight w:hRule="exact" w:val="510"/>
        </w:trPr>
        <w:tc>
          <w:tcPr>
            <w:tcW w:w="1006" w:type="dxa"/>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18</w:t>
            </w:r>
          </w:p>
        </w:tc>
        <w:tc>
          <w:tcPr>
            <w:tcW w:w="2410"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风叶</w:t>
            </w:r>
          </w:p>
        </w:tc>
        <w:tc>
          <w:tcPr>
            <w:tcW w:w="3404" w:type="dxa"/>
            <w:gridSpan w:val="2"/>
            <w:shd w:val="clear" w:color="auto" w:fill="auto"/>
            <w:vAlign w:val="center"/>
          </w:tcPr>
          <w:p w:rsidR="00CD07E7" w:rsidRDefault="00CD07E7">
            <w:pPr>
              <w:rPr>
                <w:rFonts w:ascii="宋体" w:hAnsi="宋体" w:cs="宋体"/>
                <w:color w:val="000000"/>
                <w:sz w:val="24"/>
                <w:szCs w:val="24"/>
              </w:rPr>
            </w:pPr>
          </w:p>
        </w:tc>
        <w:tc>
          <w:tcPr>
            <w:tcW w:w="2080" w:type="dxa"/>
            <w:shd w:val="clear" w:color="auto" w:fill="auto"/>
            <w:vAlign w:val="center"/>
          </w:tcPr>
          <w:p w:rsidR="00CD07E7" w:rsidRDefault="00CD07E7">
            <w:pPr>
              <w:jc w:val="center"/>
              <w:rPr>
                <w:rFonts w:ascii="宋体" w:hAnsi="宋体" w:cs="宋体"/>
                <w:color w:val="000000"/>
                <w:sz w:val="24"/>
                <w:szCs w:val="24"/>
              </w:rPr>
            </w:pPr>
          </w:p>
        </w:tc>
      </w:tr>
      <w:tr w:rsidR="00CD07E7">
        <w:trPr>
          <w:trHeight w:hRule="exact" w:val="510"/>
        </w:trPr>
        <w:tc>
          <w:tcPr>
            <w:tcW w:w="1006" w:type="dxa"/>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19</w:t>
            </w:r>
          </w:p>
        </w:tc>
        <w:tc>
          <w:tcPr>
            <w:tcW w:w="2410"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漏电保护电板</w:t>
            </w:r>
          </w:p>
        </w:tc>
        <w:tc>
          <w:tcPr>
            <w:tcW w:w="3404" w:type="dxa"/>
            <w:gridSpan w:val="2"/>
            <w:shd w:val="clear" w:color="auto" w:fill="auto"/>
            <w:vAlign w:val="center"/>
          </w:tcPr>
          <w:p w:rsidR="00CD07E7" w:rsidRDefault="00CD07E7">
            <w:pPr>
              <w:rPr>
                <w:rFonts w:ascii="宋体" w:hAnsi="宋体" w:cs="宋体"/>
                <w:color w:val="000000"/>
                <w:sz w:val="24"/>
                <w:szCs w:val="24"/>
              </w:rPr>
            </w:pPr>
          </w:p>
        </w:tc>
        <w:tc>
          <w:tcPr>
            <w:tcW w:w="2080" w:type="dxa"/>
            <w:shd w:val="clear" w:color="auto" w:fill="auto"/>
            <w:vAlign w:val="center"/>
          </w:tcPr>
          <w:p w:rsidR="00CD07E7" w:rsidRDefault="00CD07E7">
            <w:pPr>
              <w:jc w:val="center"/>
              <w:rPr>
                <w:rFonts w:ascii="宋体" w:hAnsi="宋体" w:cs="宋体"/>
                <w:color w:val="000000"/>
                <w:sz w:val="24"/>
                <w:szCs w:val="24"/>
              </w:rPr>
            </w:pPr>
          </w:p>
        </w:tc>
      </w:tr>
      <w:tr w:rsidR="00CD07E7">
        <w:trPr>
          <w:trHeight w:hRule="exact" w:val="510"/>
        </w:trPr>
        <w:tc>
          <w:tcPr>
            <w:tcW w:w="8900" w:type="dxa"/>
            <w:gridSpan w:val="6"/>
            <w:shd w:val="clear" w:color="auto" w:fill="auto"/>
            <w:vAlign w:val="center"/>
          </w:tcPr>
          <w:p w:rsidR="00CD07E7" w:rsidRDefault="00C824C7">
            <w:pPr>
              <w:jc w:val="left"/>
              <w:rPr>
                <w:rFonts w:ascii="仿宋" w:eastAsia="仿宋" w:hAnsi="仿宋"/>
                <w:color w:val="000000"/>
                <w:sz w:val="24"/>
              </w:rPr>
            </w:pPr>
            <w:r>
              <w:rPr>
                <w:rFonts w:ascii="仿宋" w:eastAsia="仿宋" w:hAnsi="仿宋" w:hint="eastAsia"/>
                <w:color w:val="000000"/>
                <w:sz w:val="24"/>
              </w:rPr>
              <w:t>代表机型：FXFP71LVC(室内机）</w:t>
            </w:r>
          </w:p>
        </w:tc>
      </w:tr>
      <w:tr w:rsidR="00CD07E7">
        <w:trPr>
          <w:trHeight w:hRule="exact" w:val="510"/>
        </w:trPr>
        <w:tc>
          <w:tcPr>
            <w:tcW w:w="1147"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lastRenderedPageBreak/>
              <w:t>序号</w:t>
            </w:r>
          </w:p>
        </w:tc>
        <w:tc>
          <w:tcPr>
            <w:tcW w:w="2696"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部件名称</w:t>
            </w:r>
          </w:p>
        </w:tc>
        <w:tc>
          <w:tcPr>
            <w:tcW w:w="2977" w:type="dxa"/>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材料费</w:t>
            </w:r>
          </w:p>
        </w:tc>
        <w:tc>
          <w:tcPr>
            <w:tcW w:w="2080" w:type="dxa"/>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更换作业费</w:t>
            </w:r>
          </w:p>
        </w:tc>
      </w:tr>
      <w:tr w:rsidR="00CD07E7">
        <w:trPr>
          <w:trHeight w:hRule="exact" w:val="510"/>
        </w:trPr>
        <w:tc>
          <w:tcPr>
            <w:tcW w:w="1147"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20</w:t>
            </w:r>
          </w:p>
        </w:tc>
        <w:tc>
          <w:tcPr>
            <w:tcW w:w="2696"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主板+适配器</w:t>
            </w:r>
          </w:p>
        </w:tc>
        <w:tc>
          <w:tcPr>
            <w:tcW w:w="2977" w:type="dxa"/>
            <w:shd w:val="clear" w:color="auto" w:fill="auto"/>
            <w:vAlign w:val="center"/>
          </w:tcPr>
          <w:p w:rsidR="00CD07E7" w:rsidRDefault="00CD07E7">
            <w:pPr>
              <w:spacing w:line="360" w:lineRule="exact"/>
              <w:rPr>
                <w:rFonts w:ascii="仿宋" w:eastAsia="仿宋" w:hAnsi="仿宋"/>
                <w:color w:val="000000"/>
                <w:sz w:val="24"/>
              </w:rPr>
            </w:pPr>
          </w:p>
        </w:tc>
        <w:tc>
          <w:tcPr>
            <w:tcW w:w="2080" w:type="dxa"/>
            <w:shd w:val="clear" w:color="auto" w:fill="auto"/>
            <w:vAlign w:val="center"/>
          </w:tcPr>
          <w:p w:rsidR="00CD07E7" w:rsidRDefault="00CD07E7">
            <w:pPr>
              <w:jc w:val="center"/>
              <w:rPr>
                <w:rFonts w:ascii="仿宋" w:eastAsia="仿宋" w:hAnsi="仿宋"/>
                <w:color w:val="000000"/>
                <w:sz w:val="24"/>
              </w:rPr>
            </w:pPr>
          </w:p>
        </w:tc>
      </w:tr>
      <w:tr w:rsidR="00CD07E7">
        <w:trPr>
          <w:trHeight w:hRule="exact" w:val="510"/>
        </w:trPr>
        <w:tc>
          <w:tcPr>
            <w:tcW w:w="1147"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21</w:t>
            </w:r>
          </w:p>
        </w:tc>
        <w:tc>
          <w:tcPr>
            <w:tcW w:w="2696"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风机马达</w:t>
            </w:r>
          </w:p>
        </w:tc>
        <w:tc>
          <w:tcPr>
            <w:tcW w:w="2977" w:type="dxa"/>
            <w:shd w:val="clear" w:color="auto" w:fill="auto"/>
            <w:vAlign w:val="center"/>
          </w:tcPr>
          <w:p w:rsidR="00CD07E7" w:rsidRDefault="00CD07E7">
            <w:pPr>
              <w:spacing w:line="360" w:lineRule="exact"/>
              <w:rPr>
                <w:rFonts w:ascii="仿宋" w:eastAsia="仿宋" w:hAnsi="仿宋"/>
                <w:color w:val="000000"/>
                <w:sz w:val="24"/>
              </w:rPr>
            </w:pPr>
          </w:p>
        </w:tc>
        <w:tc>
          <w:tcPr>
            <w:tcW w:w="2080" w:type="dxa"/>
            <w:shd w:val="clear" w:color="auto" w:fill="auto"/>
            <w:vAlign w:val="center"/>
          </w:tcPr>
          <w:p w:rsidR="00CD07E7" w:rsidRDefault="00CD07E7">
            <w:pPr>
              <w:jc w:val="center"/>
              <w:rPr>
                <w:rFonts w:ascii="仿宋" w:eastAsia="仿宋" w:hAnsi="仿宋"/>
                <w:color w:val="000000"/>
                <w:sz w:val="24"/>
              </w:rPr>
            </w:pPr>
          </w:p>
        </w:tc>
      </w:tr>
      <w:tr w:rsidR="00CD07E7">
        <w:trPr>
          <w:trHeight w:hRule="exact" w:val="510"/>
        </w:trPr>
        <w:tc>
          <w:tcPr>
            <w:tcW w:w="1147"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22</w:t>
            </w:r>
          </w:p>
        </w:tc>
        <w:tc>
          <w:tcPr>
            <w:tcW w:w="2696"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水泵+浮子开关</w:t>
            </w:r>
          </w:p>
        </w:tc>
        <w:tc>
          <w:tcPr>
            <w:tcW w:w="2977" w:type="dxa"/>
            <w:shd w:val="clear" w:color="auto" w:fill="auto"/>
            <w:vAlign w:val="center"/>
          </w:tcPr>
          <w:p w:rsidR="00CD07E7" w:rsidRDefault="00CD07E7">
            <w:pPr>
              <w:spacing w:line="360" w:lineRule="exact"/>
              <w:rPr>
                <w:rFonts w:ascii="仿宋" w:eastAsia="仿宋" w:hAnsi="仿宋"/>
                <w:color w:val="000000"/>
                <w:sz w:val="24"/>
              </w:rPr>
            </w:pPr>
          </w:p>
        </w:tc>
        <w:tc>
          <w:tcPr>
            <w:tcW w:w="2080" w:type="dxa"/>
            <w:shd w:val="clear" w:color="auto" w:fill="auto"/>
            <w:vAlign w:val="center"/>
          </w:tcPr>
          <w:p w:rsidR="00CD07E7" w:rsidRDefault="00CD07E7">
            <w:pPr>
              <w:jc w:val="center"/>
              <w:rPr>
                <w:rFonts w:ascii="仿宋" w:eastAsia="仿宋" w:hAnsi="仿宋"/>
                <w:color w:val="000000"/>
                <w:sz w:val="24"/>
              </w:rPr>
            </w:pPr>
          </w:p>
        </w:tc>
      </w:tr>
      <w:tr w:rsidR="00CD07E7">
        <w:trPr>
          <w:trHeight w:hRule="exact" w:val="510"/>
        </w:trPr>
        <w:tc>
          <w:tcPr>
            <w:tcW w:w="1147"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23</w:t>
            </w:r>
          </w:p>
        </w:tc>
        <w:tc>
          <w:tcPr>
            <w:tcW w:w="2696"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热交</w:t>
            </w:r>
          </w:p>
        </w:tc>
        <w:tc>
          <w:tcPr>
            <w:tcW w:w="2977" w:type="dxa"/>
            <w:shd w:val="clear" w:color="auto" w:fill="auto"/>
            <w:vAlign w:val="center"/>
          </w:tcPr>
          <w:p w:rsidR="00CD07E7" w:rsidRDefault="00CD07E7">
            <w:pPr>
              <w:spacing w:line="360" w:lineRule="exact"/>
              <w:rPr>
                <w:rFonts w:ascii="仿宋" w:eastAsia="仿宋" w:hAnsi="仿宋"/>
                <w:color w:val="000000"/>
                <w:sz w:val="24"/>
              </w:rPr>
            </w:pPr>
          </w:p>
        </w:tc>
        <w:tc>
          <w:tcPr>
            <w:tcW w:w="2080" w:type="dxa"/>
            <w:shd w:val="clear" w:color="auto" w:fill="auto"/>
            <w:vAlign w:val="center"/>
          </w:tcPr>
          <w:p w:rsidR="00CD07E7" w:rsidRDefault="00CD07E7">
            <w:pPr>
              <w:jc w:val="center"/>
              <w:rPr>
                <w:rFonts w:ascii="仿宋" w:eastAsia="仿宋" w:hAnsi="仿宋"/>
                <w:color w:val="000000"/>
                <w:sz w:val="24"/>
              </w:rPr>
            </w:pPr>
          </w:p>
        </w:tc>
      </w:tr>
      <w:tr w:rsidR="00CD07E7">
        <w:trPr>
          <w:trHeight w:hRule="exact" w:val="510"/>
        </w:trPr>
        <w:tc>
          <w:tcPr>
            <w:tcW w:w="1147"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24</w:t>
            </w:r>
          </w:p>
        </w:tc>
        <w:tc>
          <w:tcPr>
            <w:tcW w:w="2696"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风扇马达</w:t>
            </w:r>
          </w:p>
        </w:tc>
        <w:tc>
          <w:tcPr>
            <w:tcW w:w="2977" w:type="dxa"/>
            <w:shd w:val="clear" w:color="auto" w:fill="auto"/>
            <w:vAlign w:val="center"/>
          </w:tcPr>
          <w:p w:rsidR="00CD07E7" w:rsidRDefault="00CD07E7">
            <w:pPr>
              <w:spacing w:line="360" w:lineRule="exact"/>
              <w:rPr>
                <w:rFonts w:ascii="仿宋" w:eastAsia="仿宋" w:hAnsi="仿宋"/>
                <w:color w:val="000000"/>
                <w:sz w:val="24"/>
              </w:rPr>
            </w:pPr>
          </w:p>
        </w:tc>
        <w:tc>
          <w:tcPr>
            <w:tcW w:w="2080" w:type="dxa"/>
            <w:shd w:val="clear" w:color="auto" w:fill="auto"/>
            <w:vAlign w:val="center"/>
          </w:tcPr>
          <w:p w:rsidR="00CD07E7" w:rsidRDefault="00CD07E7">
            <w:pPr>
              <w:jc w:val="center"/>
              <w:rPr>
                <w:rFonts w:ascii="仿宋" w:eastAsia="仿宋" w:hAnsi="仿宋"/>
                <w:color w:val="000000"/>
                <w:sz w:val="24"/>
              </w:rPr>
            </w:pPr>
          </w:p>
        </w:tc>
      </w:tr>
      <w:tr w:rsidR="00CD07E7">
        <w:trPr>
          <w:trHeight w:hRule="exact" w:val="510"/>
        </w:trPr>
        <w:tc>
          <w:tcPr>
            <w:tcW w:w="1147"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25</w:t>
            </w:r>
          </w:p>
        </w:tc>
        <w:tc>
          <w:tcPr>
            <w:tcW w:w="2696"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四通阀本体</w:t>
            </w:r>
          </w:p>
        </w:tc>
        <w:tc>
          <w:tcPr>
            <w:tcW w:w="2977" w:type="dxa"/>
            <w:shd w:val="clear" w:color="auto" w:fill="auto"/>
            <w:vAlign w:val="center"/>
          </w:tcPr>
          <w:p w:rsidR="00CD07E7" w:rsidRDefault="00CD07E7">
            <w:pPr>
              <w:spacing w:line="360" w:lineRule="exact"/>
              <w:rPr>
                <w:rFonts w:ascii="仿宋" w:eastAsia="仿宋" w:hAnsi="仿宋"/>
                <w:color w:val="000000"/>
                <w:sz w:val="24"/>
              </w:rPr>
            </w:pPr>
          </w:p>
        </w:tc>
        <w:tc>
          <w:tcPr>
            <w:tcW w:w="2080" w:type="dxa"/>
            <w:shd w:val="clear" w:color="auto" w:fill="auto"/>
            <w:vAlign w:val="center"/>
          </w:tcPr>
          <w:p w:rsidR="00CD07E7" w:rsidRDefault="00CD07E7">
            <w:pPr>
              <w:jc w:val="center"/>
              <w:rPr>
                <w:rFonts w:ascii="仿宋" w:eastAsia="仿宋" w:hAnsi="仿宋"/>
                <w:color w:val="000000"/>
                <w:sz w:val="24"/>
              </w:rPr>
            </w:pPr>
          </w:p>
        </w:tc>
      </w:tr>
      <w:tr w:rsidR="00CD07E7">
        <w:trPr>
          <w:trHeight w:hRule="exact" w:val="510"/>
        </w:trPr>
        <w:tc>
          <w:tcPr>
            <w:tcW w:w="1147"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26</w:t>
            </w:r>
          </w:p>
        </w:tc>
        <w:tc>
          <w:tcPr>
            <w:tcW w:w="2696"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电子 膨胀阀本体</w:t>
            </w:r>
          </w:p>
        </w:tc>
        <w:tc>
          <w:tcPr>
            <w:tcW w:w="2977" w:type="dxa"/>
            <w:shd w:val="clear" w:color="auto" w:fill="auto"/>
            <w:vAlign w:val="center"/>
          </w:tcPr>
          <w:p w:rsidR="00CD07E7" w:rsidRDefault="00CD07E7">
            <w:pPr>
              <w:spacing w:line="360" w:lineRule="exact"/>
              <w:rPr>
                <w:rFonts w:ascii="仿宋" w:eastAsia="仿宋" w:hAnsi="仿宋"/>
                <w:color w:val="000000"/>
                <w:sz w:val="24"/>
              </w:rPr>
            </w:pPr>
          </w:p>
        </w:tc>
        <w:tc>
          <w:tcPr>
            <w:tcW w:w="2080" w:type="dxa"/>
            <w:shd w:val="clear" w:color="auto" w:fill="auto"/>
            <w:vAlign w:val="center"/>
          </w:tcPr>
          <w:p w:rsidR="00CD07E7" w:rsidRDefault="00CD07E7">
            <w:pPr>
              <w:jc w:val="center"/>
              <w:rPr>
                <w:rFonts w:ascii="仿宋" w:eastAsia="仿宋" w:hAnsi="仿宋"/>
                <w:color w:val="000000"/>
                <w:sz w:val="24"/>
              </w:rPr>
            </w:pPr>
          </w:p>
        </w:tc>
      </w:tr>
      <w:tr w:rsidR="00CD07E7">
        <w:trPr>
          <w:trHeight w:hRule="exact" w:val="510"/>
        </w:trPr>
        <w:tc>
          <w:tcPr>
            <w:tcW w:w="1147"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27</w:t>
            </w:r>
          </w:p>
        </w:tc>
        <w:tc>
          <w:tcPr>
            <w:tcW w:w="2696"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电子膨胀阀线圈</w:t>
            </w:r>
          </w:p>
        </w:tc>
        <w:tc>
          <w:tcPr>
            <w:tcW w:w="2977" w:type="dxa"/>
            <w:shd w:val="clear" w:color="auto" w:fill="auto"/>
            <w:vAlign w:val="center"/>
          </w:tcPr>
          <w:p w:rsidR="00CD07E7" w:rsidRDefault="00CD07E7">
            <w:pPr>
              <w:spacing w:line="360" w:lineRule="exact"/>
              <w:rPr>
                <w:rFonts w:ascii="仿宋" w:eastAsia="仿宋" w:hAnsi="仿宋"/>
                <w:color w:val="000000"/>
                <w:sz w:val="24"/>
              </w:rPr>
            </w:pPr>
          </w:p>
        </w:tc>
        <w:tc>
          <w:tcPr>
            <w:tcW w:w="2080" w:type="dxa"/>
            <w:shd w:val="clear" w:color="auto" w:fill="auto"/>
            <w:vAlign w:val="center"/>
          </w:tcPr>
          <w:p w:rsidR="00CD07E7" w:rsidRDefault="00CD07E7">
            <w:pPr>
              <w:jc w:val="center"/>
              <w:rPr>
                <w:rFonts w:ascii="仿宋" w:eastAsia="仿宋" w:hAnsi="仿宋"/>
                <w:color w:val="000000"/>
                <w:sz w:val="24"/>
              </w:rPr>
            </w:pPr>
          </w:p>
        </w:tc>
      </w:tr>
      <w:tr w:rsidR="00CD07E7">
        <w:trPr>
          <w:trHeight w:hRule="exact" w:val="510"/>
        </w:trPr>
        <w:tc>
          <w:tcPr>
            <w:tcW w:w="1147"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28</w:t>
            </w:r>
          </w:p>
        </w:tc>
        <w:tc>
          <w:tcPr>
            <w:tcW w:w="2696"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大金专用R410氟里昻</w:t>
            </w:r>
          </w:p>
        </w:tc>
        <w:tc>
          <w:tcPr>
            <w:tcW w:w="2977" w:type="dxa"/>
            <w:shd w:val="clear" w:color="auto" w:fill="auto"/>
            <w:vAlign w:val="center"/>
          </w:tcPr>
          <w:p w:rsidR="00CD07E7" w:rsidRDefault="00CD07E7">
            <w:pPr>
              <w:spacing w:line="360" w:lineRule="exact"/>
              <w:rPr>
                <w:rFonts w:ascii="仿宋" w:eastAsia="仿宋" w:hAnsi="仿宋"/>
                <w:color w:val="000000"/>
                <w:sz w:val="24"/>
              </w:rPr>
            </w:pPr>
          </w:p>
        </w:tc>
        <w:tc>
          <w:tcPr>
            <w:tcW w:w="2080" w:type="dxa"/>
            <w:shd w:val="clear" w:color="auto" w:fill="auto"/>
            <w:vAlign w:val="center"/>
          </w:tcPr>
          <w:p w:rsidR="00CD07E7" w:rsidRDefault="00CD07E7">
            <w:pPr>
              <w:jc w:val="center"/>
              <w:rPr>
                <w:rFonts w:ascii="仿宋" w:eastAsia="仿宋" w:hAnsi="仿宋"/>
                <w:color w:val="000000"/>
                <w:sz w:val="24"/>
              </w:rPr>
            </w:pPr>
          </w:p>
        </w:tc>
      </w:tr>
      <w:tr w:rsidR="00CD07E7">
        <w:trPr>
          <w:trHeight w:hRule="exact" w:val="510"/>
        </w:trPr>
        <w:tc>
          <w:tcPr>
            <w:tcW w:w="1147"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29</w:t>
            </w:r>
          </w:p>
        </w:tc>
        <w:tc>
          <w:tcPr>
            <w:tcW w:w="2696"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铜管</w:t>
            </w:r>
          </w:p>
        </w:tc>
        <w:tc>
          <w:tcPr>
            <w:tcW w:w="2977" w:type="dxa"/>
            <w:shd w:val="clear" w:color="auto" w:fill="auto"/>
            <w:vAlign w:val="center"/>
          </w:tcPr>
          <w:p w:rsidR="00CD07E7" w:rsidRDefault="00CD07E7">
            <w:pPr>
              <w:spacing w:line="360" w:lineRule="exact"/>
              <w:rPr>
                <w:rFonts w:ascii="仿宋" w:eastAsia="仿宋" w:hAnsi="仿宋"/>
                <w:color w:val="000000"/>
                <w:sz w:val="24"/>
              </w:rPr>
            </w:pPr>
          </w:p>
        </w:tc>
        <w:tc>
          <w:tcPr>
            <w:tcW w:w="2080" w:type="dxa"/>
            <w:shd w:val="clear" w:color="auto" w:fill="auto"/>
            <w:vAlign w:val="center"/>
          </w:tcPr>
          <w:p w:rsidR="00CD07E7" w:rsidRDefault="00CD07E7">
            <w:pPr>
              <w:jc w:val="center"/>
              <w:rPr>
                <w:rFonts w:ascii="仿宋" w:eastAsia="仿宋" w:hAnsi="仿宋"/>
                <w:color w:val="000000"/>
                <w:sz w:val="24"/>
              </w:rPr>
            </w:pPr>
          </w:p>
        </w:tc>
      </w:tr>
    </w:tbl>
    <w:p w:rsidR="00CD07E7" w:rsidRDefault="00CD07E7">
      <w:pPr>
        <w:spacing w:line="300" w:lineRule="exact"/>
        <w:ind w:right="420"/>
        <w:rPr>
          <w:rFonts w:ascii="仿宋" w:eastAsia="仿宋" w:hAnsi="仿宋" w:cs="宋体"/>
          <w:kern w:val="0"/>
          <w:sz w:val="24"/>
          <w:szCs w:val="24"/>
        </w:rPr>
      </w:pPr>
    </w:p>
    <w:p w:rsidR="00CD07E7" w:rsidRDefault="00C824C7">
      <w:pPr>
        <w:spacing w:line="300" w:lineRule="exact"/>
        <w:ind w:right="420"/>
        <w:rPr>
          <w:rFonts w:ascii="仿宋" w:eastAsia="仿宋" w:hAnsi="仿宋" w:cs="宋体"/>
          <w:kern w:val="0"/>
          <w:sz w:val="24"/>
          <w:szCs w:val="24"/>
        </w:rPr>
      </w:pPr>
      <w:r>
        <w:rPr>
          <w:rFonts w:ascii="仿宋" w:eastAsia="仿宋" w:hAnsi="仿宋" w:cs="宋体" w:hint="eastAsia"/>
          <w:kern w:val="0"/>
          <w:sz w:val="24"/>
          <w:szCs w:val="24"/>
        </w:rPr>
        <w:t xml:space="preserve">    大写：</w:t>
      </w:r>
      <w:r>
        <w:rPr>
          <w:rFonts w:ascii="仿宋" w:eastAsia="仿宋" w:hAnsi="仿宋" w:hint="eastAsia"/>
          <w:sz w:val="24"/>
          <w:szCs w:val="24"/>
        </w:rPr>
        <w:t>（元，含</w:t>
      </w:r>
      <w:r>
        <w:rPr>
          <w:rFonts w:ascii="仿宋" w:eastAsia="仿宋" w:hAnsi="仿宋" w:cs="宋体" w:hint="eastAsia"/>
          <w:kern w:val="0"/>
          <w:sz w:val="24"/>
          <w:szCs w:val="24"/>
        </w:rPr>
        <w:t>%</w:t>
      </w:r>
      <w:r>
        <w:rPr>
          <w:rFonts w:ascii="仿宋" w:eastAsia="仿宋" w:hAnsi="仿宋" w:hint="eastAsia"/>
          <w:sz w:val="24"/>
          <w:szCs w:val="24"/>
        </w:rPr>
        <w:t>增值税）</w:t>
      </w:r>
    </w:p>
    <w:p w:rsidR="00CD07E7" w:rsidRDefault="00C824C7">
      <w:pPr>
        <w:tabs>
          <w:tab w:val="left" w:pos="1069"/>
        </w:tabs>
        <w:spacing w:line="360" w:lineRule="exact"/>
        <w:rPr>
          <w:rFonts w:ascii="仿宋" w:eastAsia="仿宋" w:hAnsi="仿宋"/>
          <w:sz w:val="24"/>
          <w:szCs w:val="24"/>
        </w:rPr>
      </w:pPr>
      <w:bookmarkStart w:id="0" w:name="_Toc31409"/>
      <w:bookmarkStart w:id="1" w:name="_Toc20380"/>
      <w:bookmarkStart w:id="2" w:name="_Toc3286_WPSOffice_Level1"/>
      <w:bookmarkStart w:id="3" w:name="_Toc1252_WPSOffice_Level1"/>
      <w:r>
        <w:rPr>
          <w:rFonts w:ascii="仿宋" w:eastAsia="仿宋" w:hAnsi="仿宋" w:hint="eastAsia"/>
          <w:sz w:val="24"/>
          <w:szCs w:val="24"/>
        </w:rPr>
        <w:t>一、承包方式：包工包料。</w:t>
      </w:r>
    </w:p>
    <w:p w:rsidR="00CD07E7" w:rsidRDefault="00C824C7">
      <w:pPr>
        <w:tabs>
          <w:tab w:val="left" w:pos="1069"/>
        </w:tabs>
        <w:spacing w:line="360" w:lineRule="exact"/>
        <w:rPr>
          <w:rFonts w:ascii="仿宋" w:eastAsia="仿宋" w:hAnsi="仿宋"/>
          <w:sz w:val="24"/>
          <w:szCs w:val="24"/>
        </w:rPr>
      </w:pPr>
      <w:r>
        <w:rPr>
          <w:rFonts w:ascii="仿宋" w:eastAsia="仿宋" w:hAnsi="仿宋" w:hint="eastAsia"/>
          <w:sz w:val="24"/>
          <w:szCs w:val="24"/>
        </w:rPr>
        <w:t>二、资质条件：（一）独立法人资格。（二）作业人员需持有制冷与空调设备安装修理特种资格证。</w:t>
      </w:r>
    </w:p>
    <w:p w:rsidR="00CD07E7" w:rsidRDefault="00C824C7">
      <w:pPr>
        <w:tabs>
          <w:tab w:val="left" w:pos="1069"/>
        </w:tabs>
        <w:spacing w:line="360" w:lineRule="exact"/>
        <w:rPr>
          <w:rFonts w:ascii="仿宋" w:eastAsia="仿宋" w:hAnsi="仿宋"/>
          <w:sz w:val="24"/>
          <w:szCs w:val="24"/>
        </w:rPr>
      </w:pPr>
      <w:r>
        <w:rPr>
          <w:rFonts w:ascii="仿宋" w:eastAsia="仿宋" w:hAnsi="仿宋" w:hint="eastAsia"/>
          <w:sz w:val="24"/>
          <w:szCs w:val="24"/>
        </w:rPr>
        <w:t>三、承包期限内，受托方负责承接方大钢铁大厦大金多联机中央空调年度维保工作。</w:t>
      </w:r>
    </w:p>
    <w:p w:rsidR="00CD07E7" w:rsidRDefault="00C824C7">
      <w:pPr>
        <w:tabs>
          <w:tab w:val="left" w:pos="1069"/>
        </w:tabs>
        <w:spacing w:line="360" w:lineRule="exact"/>
        <w:rPr>
          <w:rFonts w:ascii="仿宋" w:eastAsia="仿宋" w:hAnsi="仿宋"/>
          <w:sz w:val="24"/>
          <w:szCs w:val="24"/>
        </w:rPr>
      </w:pPr>
      <w:r>
        <w:rPr>
          <w:rFonts w:ascii="仿宋" w:eastAsia="仿宋" w:hAnsi="仿宋" w:hint="eastAsia"/>
          <w:sz w:val="24"/>
          <w:szCs w:val="24"/>
        </w:rPr>
        <w:t>四、承包期限：合同生效后，一年内有效。</w:t>
      </w:r>
    </w:p>
    <w:p w:rsidR="00CD07E7" w:rsidRDefault="00C824C7">
      <w:pPr>
        <w:tabs>
          <w:tab w:val="left" w:pos="1069"/>
        </w:tabs>
        <w:spacing w:line="360" w:lineRule="exact"/>
        <w:rPr>
          <w:rFonts w:ascii="仿宋" w:eastAsia="仿宋" w:hAnsi="仿宋"/>
          <w:sz w:val="24"/>
          <w:szCs w:val="24"/>
        </w:rPr>
      </w:pPr>
      <w:r>
        <w:rPr>
          <w:rFonts w:ascii="仿宋" w:eastAsia="仿宋" w:hAnsi="仿宋" w:hint="eastAsia"/>
          <w:sz w:val="24"/>
          <w:szCs w:val="24"/>
        </w:rPr>
        <w:t>五、验收标准：</w:t>
      </w:r>
    </w:p>
    <w:p w:rsidR="00CD07E7" w:rsidRDefault="00C824C7">
      <w:pPr>
        <w:tabs>
          <w:tab w:val="left" w:pos="1069"/>
        </w:tabs>
        <w:spacing w:line="360" w:lineRule="exact"/>
        <w:rPr>
          <w:rFonts w:ascii="仿宋" w:eastAsia="仿宋" w:hAnsi="仿宋"/>
          <w:sz w:val="24"/>
          <w:szCs w:val="24"/>
        </w:rPr>
      </w:pPr>
      <w:r>
        <w:rPr>
          <w:rFonts w:ascii="仿宋" w:eastAsia="仿宋" w:hAnsi="仿宋" w:hint="eastAsia"/>
          <w:sz w:val="24"/>
          <w:szCs w:val="24"/>
        </w:rPr>
        <w:t>1.所有更换备件均为大金原厂全新备件。</w:t>
      </w:r>
    </w:p>
    <w:p w:rsidR="00CD07E7" w:rsidRDefault="00C824C7">
      <w:pPr>
        <w:tabs>
          <w:tab w:val="left" w:pos="1069"/>
        </w:tabs>
        <w:spacing w:line="360" w:lineRule="exact"/>
        <w:rPr>
          <w:rFonts w:ascii="仿宋" w:eastAsia="仿宋" w:hAnsi="仿宋"/>
          <w:sz w:val="24"/>
          <w:szCs w:val="24"/>
        </w:rPr>
      </w:pPr>
      <w:r>
        <w:rPr>
          <w:rFonts w:ascii="仿宋" w:eastAsia="仿宋" w:hAnsi="仿宋" w:hint="eastAsia"/>
          <w:sz w:val="24"/>
          <w:szCs w:val="24"/>
        </w:rPr>
        <w:t>2.所有线束固定整齐，连接牢固无虚接。</w:t>
      </w:r>
    </w:p>
    <w:p w:rsidR="00CD07E7" w:rsidRDefault="00C824C7">
      <w:pPr>
        <w:tabs>
          <w:tab w:val="left" w:pos="1069"/>
        </w:tabs>
        <w:spacing w:line="360" w:lineRule="exact"/>
        <w:rPr>
          <w:rFonts w:ascii="仿宋" w:eastAsia="仿宋" w:hAnsi="仿宋"/>
          <w:sz w:val="24"/>
          <w:szCs w:val="24"/>
        </w:rPr>
      </w:pPr>
      <w:r>
        <w:rPr>
          <w:rFonts w:ascii="仿宋" w:eastAsia="仿宋" w:hAnsi="仿宋" w:hint="eastAsia"/>
          <w:sz w:val="24"/>
          <w:szCs w:val="24"/>
        </w:rPr>
        <w:t>3.变频压缩机和变频风机可以正常升频和降频。</w:t>
      </w:r>
    </w:p>
    <w:p w:rsidR="00CD07E7" w:rsidRDefault="00C824C7">
      <w:pPr>
        <w:tabs>
          <w:tab w:val="left" w:pos="1069"/>
        </w:tabs>
        <w:spacing w:line="360" w:lineRule="exact"/>
        <w:rPr>
          <w:rFonts w:ascii="仿宋" w:eastAsia="仿宋" w:hAnsi="仿宋"/>
          <w:sz w:val="24"/>
          <w:szCs w:val="24"/>
        </w:rPr>
      </w:pPr>
      <w:r>
        <w:rPr>
          <w:rFonts w:ascii="仿宋" w:eastAsia="仿宋" w:hAnsi="仿宋" w:hint="eastAsia"/>
          <w:sz w:val="24"/>
          <w:szCs w:val="24"/>
        </w:rPr>
        <w:t>4.检测压缩机工作电流是否在正常范围内（3-12A）。</w:t>
      </w:r>
    </w:p>
    <w:p w:rsidR="00CD07E7" w:rsidRDefault="00C824C7">
      <w:pPr>
        <w:tabs>
          <w:tab w:val="left" w:pos="1069"/>
        </w:tabs>
        <w:spacing w:line="360" w:lineRule="exact"/>
        <w:rPr>
          <w:rFonts w:ascii="仿宋" w:eastAsia="仿宋" w:hAnsi="仿宋"/>
          <w:sz w:val="24"/>
          <w:szCs w:val="24"/>
        </w:rPr>
      </w:pPr>
      <w:r>
        <w:rPr>
          <w:rFonts w:ascii="仿宋" w:eastAsia="仿宋" w:hAnsi="仿宋" w:hint="eastAsia"/>
          <w:sz w:val="24"/>
          <w:szCs w:val="24"/>
        </w:rPr>
        <w:t>5. 氟里昂管路维修（如变换压缩机、四通阀、电磁阀等），检测氟里昂高、低压力是否在正常范围内（低压0.8-1.0MPA高压2-3.2MPA）。</w:t>
      </w:r>
    </w:p>
    <w:p w:rsidR="00CD07E7" w:rsidRDefault="00C824C7">
      <w:pPr>
        <w:tabs>
          <w:tab w:val="left" w:pos="1069"/>
        </w:tabs>
        <w:spacing w:line="360" w:lineRule="exact"/>
        <w:rPr>
          <w:rFonts w:ascii="仿宋" w:eastAsia="仿宋" w:hAnsi="仿宋"/>
          <w:sz w:val="24"/>
          <w:szCs w:val="24"/>
        </w:rPr>
      </w:pPr>
      <w:r>
        <w:rPr>
          <w:rFonts w:ascii="仿宋" w:eastAsia="仿宋" w:hAnsi="仿宋" w:hint="eastAsia"/>
          <w:sz w:val="24"/>
          <w:szCs w:val="24"/>
        </w:rPr>
        <w:t>6. 回气温度是否在5-15度。</w:t>
      </w:r>
    </w:p>
    <w:p w:rsidR="00CD07E7" w:rsidRDefault="00C824C7">
      <w:pPr>
        <w:tabs>
          <w:tab w:val="left" w:pos="1069"/>
        </w:tabs>
        <w:spacing w:line="360" w:lineRule="exact"/>
        <w:rPr>
          <w:rFonts w:ascii="仿宋" w:eastAsia="仿宋" w:hAnsi="仿宋"/>
          <w:sz w:val="24"/>
          <w:szCs w:val="24"/>
        </w:rPr>
      </w:pPr>
      <w:r>
        <w:rPr>
          <w:rFonts w:ascii="仿宋" w:eastAsia="仿宋" w:hAnsi="仿宋" w:hint="eastAsia"/>
          <w:sz w:val="24"/>
          <w:szCs w:val="24"/>
        </w:rPr>
        <w:t>六、付款方式：每次子合同工作量维修完毕，经</w:t>
      </w:r>
      <w:r>
        <w:rPr>
          <w:rFonts w:ascii="仿宋" w:eastAsia="仿宋" w:hAnsi="仿宋"/>
          <w:sz w:val="24"/>
          <w:szCs w:val="24"/>
        </w:rPr>
        <w:t>招标单位</w:t>
      </w:r>
      <w:r>
        <w:rPr>
          <w:rFonts w:ascii="仿宋" w:eastAsia="仿宋" w:hAnsi="仿宋" w:hint="eastAsia"/>
          <w:sz w:val="24"/>
          <w:szCs w:val="24"/>
        </w:rPr>
        <w:t>验收合格后，每季度由</w:t>
      </w:r>
      <w:r>
        <w:rPr>
          <w:rFonts w:ascii="仿宋" w:eastAsia="仿宋" w:hAnsi="仿宋"/>
          <w:sz w:val="24"/>
          <w:szCs w:val="24"/>
        </w:rPr>
        <w:t>中标单位</w:t>
      </w:r>
      <w:r>
        <w:rPr>
          <w:rFonts w:ascii="仿宋" w:eastAsia="仿宋" w:hAnsi="仿宋" w:hint="eastAsia"/>
          <w:sz w:val="24"/>
          <w:szCs w:val="24"/>
        </w:rPr>
        <w:t>提交结算申请资料，结算申请资料经</w:t>
      </w:r>
      <w:r>
        <w:rPr>
          <w:rFonts w:ascii="仿宋" w:eastAsia="仿宋" w:hAnsi="仿宋"/>
          <w:sz w:val="24"/>
          <w:szCs w:val="24"/>
        </w:rPr>
        <w:t>招标单位</w:t>
      </w:r>
      <w:r>
        <w:rPr>
          <w:rFonts w:ascii="仿宋" w:eastAsia="仿宋" w:hAnsi="仿宋" w:hint="eastAsia"/>
          <w:sz w:val="24"/>
          <w:szCs w:val="24"/>
        </w:rPr>
        <w:t>审核确认后，</w:t>
      </w:r>
      <w:r>
        <w:rPr>
          <w:rFonts w:ascii="仿宋" w:eastAsia="仿宋" w:hAnsi="仿宋"/>
          <w:sz w:val="24"/>
          <w:szCs w:val="24"/>
        </w:rPr>
        <w:t>中标单位</w:t>
      </w:r>
      <w:r>
        <w:rPr>
          <w:rFonts w:ascii="仿宋" w:eastAsia="仿宋" w:hAnsi="仿宋" w:hint="eastAsia"/>
          <w:sz w:val="24"/>
          <w:szCs w:val="24"/>
        </w:rPr>
        <w:t>开具该单任务结算款全额增值税专用发票，</w:t>
      </w:r>
      <w:r>
        <w:rPr>
          <w:rFonts w:ascii="仿宋" w:eastAsia="仿宋" w:hAnsi="仿宋"/>
          <w:sz w:val="24"/>
          <w:szCs w:val="24"/>
        </w:rPr>
        <w:t>招标单位</w:t>
      </w:r>
      <w:r>
        <w:rPr>
          <w:rFonts w:ascii="仿宋" w:eastAsia="仿宋" w:hAnsi="仿宋" w:hint="eastAsia"/>
          <w:sz w:val="24"/>
          <w:szCs w:val="24"/>
        </w:rPr>
        <w:t>收到发票入账后支付结算款的95%，其余5%转为质保金，质保期满后，由</w:t>
      </w:r>
      <w:r>
        <w:rPr>
          <w:rFonts w:ascii="仿宋" w:eastAsia="仿宋" w:hAnsi="仿宋"/>
          <w:sz w:val="24"/>
          <w:szCs w:val="24"/>
        </w:rPr>
        <w:t>中标单位</w:t>
      </w:r>
      <w:r>
        <w:rPr>
          <w:rFonts w:ascii="仿宋" w:eastAsia="仿宋" w:hAnsi="仿宋" w:hint="eastAsia"/>
          <w:sz w:val="24"/>
          <w:szCs w:val="24"/>
        </w:rPr>
        <w:t>提交质保金退款申请资料，招标单位确认后无息返还。</w:t>
      </w:r>
    </w:p>
    <w:p w:rsidR="00CD07E7" w:rsidRDefault="00C824C7">
      <w:pPr>
        <w:tabs>
          <w:tab w:val="left" w:pos="1069"/>
        </w:tabs>
        <w:spacing w:line="360" w:lineRule="exact"/>
        <w:rPr>
          <w:rFonts w:ascii="仿宋" w:eastAsia="仿宋" w:hAnsi="仿宋"/>
          <w:sz w:val="24"/>
          <w:szCs w:val="24"/>
        </w:rPr>
      </w:pPr>
      <w:r>
        <w:rPr>
          <w:rFonts w:ascii="仿宋" w:eastAsia="仿宋" w:hAnsi="仿宋" w:hint="eastAsia"/>
          <w:sz w:val="24"/>
          <w:szCs w:val="24"/>
        </w:rPr>
        <w:t>七、违约条款：施工时间以委托方下达的开工通知单为准。因委托方原因造成工期延误，工期顺延。因受托方原因造成工期延误，每延误1天，受托方应支付违</w:t>
      </w:r>
      <w:r>
        <w:rPr>
          <w:rFonts w:ascii="仿宋" w:eastAsia="仿宋" w:hAnsi="仿宋" w:hint="eastAsia"/>
          <w:sz w:val="24"/>
          <w:szCs w:val="24"/>
        </w:rPr>
        <w:lastRenderedPageBreak/>
        <w:t>约金为此合同结算金额的 1%,累计计算，最高不超过合同结算金额的10%，委托方有权从受托方的工程款和履约保证金中扣除。受托方超过计划竣工日7天仍不能竣工，因此产生的费用或损失由受托方承担，委托方有权终止合同。</w:t>
      </w:r>
    </w:p>
    <w:p w:rsidR="00CD07E7" w:rsidRDefault="00C824C7">
      <w:pPr>
        <w:tabs>
          <w:tab w:val="left" w:pos="1069"/>
        </w:tabs>
        <w:spacing w:line="360" w:lineRule="exact"/>
        <w:rPr>
          <w:rFonts w:ascii="仿宋" w:eastAsia="仿宋" w:hAnsi="仿宋"/>
          <w:sz w:val="24"/>
          <w:szCs w:val="24"/>
        </w:rPr>
      </w:pPr>
      <w:r>
        <w:rPr>
          <w:rFonts w:ascii="仿宋" w:eastAsia="仿宋" w:hAnsi="仿宋" w:hint="eastAsia"/>
          <w:sz w:val="24"/>
          <w:szCs w:val="24"/>
        </w:rPr>
        <w:t>八、中标单位投标保证金自动转为合同履约保证金，合同有效期满后，由</w:t>
      </w:r>
      <w:r>
        <w:rPr>
          <w:rFonts w:ascii="仿宋" w:eastAsia="仿宋" w:hAnsi="仿宋"/>
          <w:sz w:val="24"/>
          <w:szCs w:val="24"/>
        </w:rPr>
        <w:t>中标单位</w:t>
      </w:r>
      <w:r>
        <w:rPr>
          <w:rFonts w:ascii="仿宋" w:eastAsia="仿宋" w:hAnsi="仿宋" w:hint="eastAsia"/>
          <w:sz w:val="24"/>
          <w:szCs w:val="24"/>
        </w:rPr>
        <w:t>提交退款申请资料，招标单位确认后，退还合同履约保证金（无息）。</w:t>
      </w:r>
    </w:p>
    <w:p w:rsidR="00CD07E7" w:rsidRDefault="00C824C7">
      <w:pPr>
        <w:tabs>
          <w:tab w:val="left" w:pos="5040"/>
        </w:tabs>
        <w:spacing w:line="400" w:lineRule="exact"/>
        <w:ind w:firstLineChars="300" w:firstLine="720"/>
        <w:rPr>
          <w:rFonts w:ascii="仿宋" w:eastAsia="仿宋" w:hAnsi="仿宋"/>
          <w:sz w:val="24"/>
          <w:szCs w:val="24"/>
        </w:rPr>
      </w:pPr>
      <w:r>
        <w:rPr>
          <w:rFonts w:ascii="仿宋" w:eastAsia="仿宋" w:hAnsi="仿宋" w:hint="eastAsia"/>
          <w:sz w:val="24"/>
          <w:szCs w:val="24"/>
        </w:rPr>
        <w:t xml:space="preserve">                   报价单位：（签章）</w:t>
      </w:r>
    </w:p>
    <w:p w:rsidR="00CD07E7" w:rsidRDefault="00C824C7">
      <w:pPr>
        <w:tabs>
          <w:tab w:val="left" w:pos="5040"/>
        </w:tabs>
        <w:spacing w:line="400" w:lineRule="exact"/>
        <w:ind w:firstLineChars="300" w:firstLine="720"/>
        <w:rPr>
          <w:rFonts w:ascii="仿宋" w:eastAsia="仿宋" w:hAnsi="仿宋"/>
          <w:sz w:val="24"/>
          <w:szCs w:val="24"/>
          <w:u w:val="single"/>
        </w:rPr>
      </w:pPr>
      <w:r>
        <w:rPr>
          <w:rFonts w:ascii="仿宋" w:eastAsia="仿宋" w:hAnsi="仿宋" w:hint="eastAsia"/>
          <w:sz w:val="24"/>
          <w:szCs w:val="24"/>
        </w:rPr>
        <w:t xml:space="preserve">                               委托人：</w:t>
      </w:r>
    </w:p>
    <w:p w:rsidR="00CD07E7" w:rsidRDefault="00C824C7">
      <w:pPr>
        <w:tabs>
          <w:tab w:val="left" w:pos="5040"/>
        </w:tabs>
        <w:spacing w:line="400" w:lineRule="exact"/>
        <w:ind w:leftChars="192" w:left="403" w:firstLineChars="1700" w:firstLine="4080"/>
      </w:pPr>
      <w:r>
        <w:rPr>
          <w:rFonts w:ascii="仿宋" w:eastAsia="仿宋" w:hAnsi="仿宋" w:hint="eastAsia"/>
          <w:sz w:val="24"/>
          <w:szCs w:val="24"/>
        </w:rPr>
        <w:t xml:space="preserve">     2023年   月   日 </w:t>
      </w:r>
    </w:p>
    <w:p w:rsidR="00CD07E7" w:rsidRDefault="00CD07E7">
      <w:pPr>
        <w:snapToGrid w:val="0"/>
        <w:spacing w:line="600" w:lineRule="exact"/>
        <w:rPr>
          <w:rFonts w:ascii="仿宋" w:eastAsia="仿宋" w:hAnsi="仿宋"/>
          <w:b/>
          <w:sz w:val="32"/>
          <w:szCs w:val="32"/>
        </w:rPr>
      </w:pPr>
    </w:p>
    <w:p w:rsidR="00CD07E7" w:rsidRDefault="00CD07E7">
      <w:pPr>
        <w:snapToGrid w:val="0"/>
        <w:spacing w:line="600" w:lineRule="exact"/>
        <w:rPr>
          <w:rFonts w:ascii="仿宋" w:eastAsia="仿宋" w:hAnsi="仿宋"/>
          <w:b/>
          <w:sz w:val="32"/>
          <w:szCs w:val="32"/>
        </w:rPr>
      </w:pPr>
    </w:p>
    <w:p w:rsidR="00CD07E7" w:rsidRDefault="00CD07E7">
      <w:pPr>
        <w:snapToGrid w:val="0"/>
        <w:spacing w:line="600" w:lineRule="exact"/>
        <w:rPr>
          <w:rFonts w:ascii="仿宋" w:eastAsia="仿宋" w:hAnsi="仿宋"/>
          <w:b/>
          <w:sz w:val="32"/>
          <w:szCs w:val="32"/>
        </w:rPr>
      </w:pPr>
    </w:p>
    <w:p w:rsidR="00CD07E7" w:rsidRDefault="00CD07E7">
      <w:pPr>
        <w:snapToGrid w:val="0"/>
        <w:spacing w:line="600" w:lineRule="exact"/>
        <w:rPr>
          <w:rFonts w:ascii="仿宋" w:eastAsia="仿宋" w:hAnsi="仿宋"/>
          <w:b/>
          <w:sz w:val="32"/>
          <w:szCs w:val="32"/>
        </w:rPr>
      </w:pPr>
    </w:p>
    <w:p w:rsidR="00CD07E7" w:rsidRDefault="00CD07E7">
      <w:pPr>
        <w:snapToGrid w:val="0"/>
        <w:spacing w:line="600" w:lineRule="exact"/>
        <w:rPr>
          <w:rFonts w:ascii="仿宋" w:eastAsia="仿宋" w:hAnsi="仿宋"/>
          <w:b/>
          <w:sz w:val="32"/>
          <w:szCs w:val="32"/>
        </w:rPr>
      </w:pPr>
    </w:p>
    <w:p w:rsidR="00CD07E7" w:rsidRDefault="00CD07E7">
      <w:pPr>
        <w:snapToGrid w:val="0"/>
        <w:spacing w:line="600" w:lineRule="exact"/>
        <w:rPr>
          <w:rFonts w:ascii="仿宋" w:eastAsia="仿宋" w:hAnsi="仿宋"/>
          <w:b/>
          <w:sz w:val="32"/>
          <w:szCs w:val="32"/>
        </w:rPr>
      </w:pPr>
    </w:p>
    <w:p w:rsidR="00CD07E7" w:rsidRDefault="00CD07E7">
      <w:pPr>
        <w:snapToGrid w:val="0"/>
        <w:spacing w:line="600" w:lineRule="exact"/>
        <w:rPr>
          <w:rFonts w:ascii="仿宋" w:eastAsia="仿宋" w:hAnsi="仿宋"/>
          <w:b/>
          <w:sz w:val="32"/>
          <w:szCs w:val="32"/>
        </w:rPr>
      </w:pPr>
    </w:p>
    <w:p w:rsidR="00CD07E7" w:rsidRDefault="00CD07E7">
      <w:pPr>
        <w:snapToGrid w:val="0"/>
        <w:spacing w:line="600" w:lineRule="exact"/>
        <w:rPr>
          <w:rFonts w:ascii="仿宋" w:eastAsia="仿宋" w:hAnsi="仿宋"/>
          <w:b/>
          <w:sz w:val="32"/>
          <w:szCs w:val="32"/>
        </w:rPr>
      </w:pPr>
    </w:p>
    <w:p w:rsidR="00CD07E7" w:rsidRDefault="00CD07E7">
      <w:pPr>
        <w:snapToGrid w:val="0"/>
        <w:spacing w:line="600" w:lineRule="exact"/>
        <w:rPr>
          <w:rFonts w:ascii="仿宋" w:eastAsia="仿宋" w:hAnsi="仿宋"/>
          <w:b/>
          <w:sz w:val="32"/>
          <w:szCs w:val="32"/>
        </w:rPr>
      </w:pPr>
    </w:p>
    <w:p w:rsidR="00CD07E7" w:rsidRDefault="00CD07E7">
      <w:pPr>
        <w:snapToGrid w:val="0"/>
        <w:spacing w:line="600" w:lineRule="exact"/>
        <w:rPr>
          <w:rFonts w:ascii="仿宋" w:eastAsia="仿宋" w:hAnsi="仿宋"/>
          <w:b/>
          <w:sz w:val="32"/>
          <w:szCs w:val="32"/>
        </w:rPr>
      </w:pPr>
    </w:p>
    <w:p w:rsidR="00CD07E7" w:rsidRDefault="00CD07E7">
      <w:pPr>
        <w:snapToGrid w:val="0"/>
        <w:spacing w:line="600" w:lineRule="exact"/>
        <w:rPr>
          <w:rFonts w:ascii="仿宋" w:eastAsia="仿宋" w:hAnsi="仿宋"/>
          <w:b/>
          <w:sz w:val="32"/>
          <w:szCs w:val="32"/>
        </w:rPr>
      </w:pPr>
    </w:p>
    <w:p w:rsidR="00CD07E7" w:rsidRDefault="00CD07E7">
      <w:pPr>
        <w:snapToGrid w:val="0"/>
        <w:spacing w:line="600" w:lineRule="exact"/>
        <w:rPr>
          <w:rFonts w:ascii="仿宋" w:eastAsia="仿宋" w:hAnsi="仿宋"/>
          <w:b/>
          <w:sz w:val="32"/>
          <w:szCs w:val="32"/>
        </w:rPr>
      </w:pPr>
    </w:p>
    <w:p w:rsidR="00CD07E7" w:rsidRDefault="00CD07E7">
      <w:pPr>
        <w:snapToGrid w:val="0"/>
        <w:spacing w:line="600" w:lineRule="exact"/>
        <w:rPr>
          <w:rFonts w:ascii="仿宋" w:eastAsia="仿宋" w:hAnsi="仿宋"/>
          <w:b/>
          <w:sz w:val="32"/>
          <w:szCs w:val="32"/>
        </w:rPr>
      </w:pPr>
    </w:p>
    <w:p w:rsidR="00CD07E7" w:rsidRDefault="00CD07E7">
      <w:pPr>
        <w:snapToGrid w:val="0"/>
        <w:spacing w:line="600" w:lineRule="exact"/>
        <w:rPr>
          <w:rFonts w:ascii="仿宋" w:eastAsia="仿宋" w:hAnsi="仿宋"/>
          <w:b/>
          <w:sz w:val="32"/>
          <w:szCs w:val="32"/>
        </w:rPr>
      </w:pPr>
    </w:p>
    <w:p w:rsidR="00CD07E7" w:rsidRDefault="00CD07E7">
      <w:pPr>
        <w:snapToGrid w:val="0"/>
        <w:spacing w:line="600" w:lineRule="exact"/>
        <w:rPr>
          <w:rFonts w:ascii="仿宋" w:eastAsia="仿宋" w:hAnsi="仿宋"/>
          <w:b/>
          <w:sz w:val="32"/>
          <w:szCs w:val="32"/>
        </w:rPr>
      </w:pPr>
    </w:p>
    <w:p w:rsidR="00CD07E7" w:rsidRDefault="00CD07E7">
      <w:pPr>
        <w:snapToGrid w:val="0"/>
        <w:spacing w:line="600" w:lineRule="exact"/>
        <w:rPr>
          <w:rFonts w:ascii="仿宋" w:eastAsia="仿宋" w:hAnsi="仿宋"/>
          <w:b/>
          <w:sz w:val="32"/>
          <w:szCs w:val="32"/>
        </w:rPr>
      </w:pPr>
    </w:p>
    <w:p w:rsidR="00CD07E7" w:rsidRDefault="00CD07E7">
      <w:pPr>
        <w:snapToGrid w:val="0"/>
        <w:spacing w:line="600" w:lineRule="exact"/>
        <w:rPr>
          <w:rFonts w:ascii="仿宋" w:eastAsia="仿宋" w:hAnsi="仿宋"/>
          <w:b/>
          <w:sz w:val="32"/>
          <w:szCs w:val="32"/>
        </w:rPr>
      </w:pPr>
    </w:p>
    <w:p w:rsidR="00CD07E7" w:rsidRDefault="00CD07E7">
      <w:pPr>
        <w:snapToGrid w:val="0"/>
        <w:spacing w:line="600" w:lineRule="exact"/>
        <w:rPr>
          <w:rFonts w:ascii="仿宋" w:eastAsia="仿宋" w:hAnsi="仿宋"/>
          <w:b/>
          <w:sz w:val="32"/>
          <w:szCs w:val="32"/>
        </w:rPr>
      </w:pPr>
    </w:p>
    <w:p w:rsidR="00CD07E7" w:rsidRDefault="00CD07E7">
      <w:pPr>
        <w:snapToGrid w:val="0"/>
        <w:spacing w:line="600" w:lineRule="exact"/>
        <w:rPr>
          <w:rFonts w:ascii="仿宋" w:eastAsia="仿宋" w:hAnsi="仿宋"/>
          <w:b/>
          <w:sz w:val="32"/>
          <w:szCs w:val="32"/>
        </w:rPr>
      </w:pPr>
    </w:p>
    <w:p w:rsidR="00CD07E7" w:rsidRDefault="00C824C7">
      <w:pPr>
        <w:snapToGrid w:val="0"/>
        <w:spacing w:line="600" w:lineRule="exact"/>
        <w:rPr>
          <w:rFonts w:ascii="仿宋" w:eastAsia="仿宋" w:hAnsi="仿宋"/>
          <w:b/>
          <w:sz w:val="32"/>
          <w:szCs w:val="32"/>
        </w:rPr>
      </w:pPr>
      <w:r>
        <w:rPr>
          <w:rFonts w:ascii="仿宋" w:eastAsia="仿宋" w:hAnsi="仿宋" w:hint="eastAsia"/>
          <w:b/>
          <w:sz w:val="32"/>
          <w:szCs w:val="32"/>
        </w:rPr>
        <w:t>附件：2</w:t>
      </w:r>
    </w:p>
    <w:p w:rsidR="00CD07E7" w:rsidRDefault="00C824C7">
      <w:pPr>
        <w:snapToGrid w:val="0"/>
        <w:spacing w:line="600" w:lineRule="exact"/>
        <w:ind w:firstLineChars="66" w:firstLine="292"/>
        <w:jc w:val="center"/>
        <w:rPr>
          <w:rFonts w:ascii="小标宋" w:eastAsia="小标宋" w:hAnsi="仿宋"/>
          <w:b/>
          <w:bCs/>
          <w:sz w:val="44"/>
          <w:szCs w:val="44"/>
        </w:rPr>
      </w:pPr>
      <w:r>
        <w:rPr>
          <w:rFonts w:ascii="小标宋" w:eastAsia="小标宋" w:hAnsi="仿宋" w:hint="eastAsia"/>
          <w:b/>
          <w:bCs/>
          <w:sz w:val="44"/>
          <w:szCs w:val="44"/>
        </w:rPr>
        <w:t>廉政协议</w:t>
      </w:r>
      <w:bookmarkEnd w:id="0"/>
      <w:bookmarkEnd w:id="1"/>
    </w:p>
    <w:p w:rsidR="00CD07E7" w:rsidRDefault="00CD07E7">
      <w:pPr>
        <w:snapToGrid w:val="0"/>
        <w:spacing w:line="600" w:lineRule="exact"/>
        <w:ind w:firstLine="640"/>
        <w:rPr>
          <w:rFonts w:ascii="仿宋" w:eastAsia="仿宋" w:hAnsi="仿宋"/>
          <w:sz w:val="32"/>
          <w:szCs w:val="32"/>
        </w:rPr>
      </w:pPr>
    </w:p>
    <w:p w:rsidR="00CD07E7" w:rsidRDefault="00C824C7">
      <w:pPr>
        <w:snapToGrid w:val="0"/>
        <w:spacing w:line="600" w:lineRule="exact"/>
        <w:ind w:firstLine="640"/>
        <w:rPr>
          <w:rFonts w:ascii="仿宋" w:eastAsia="仿宋" w:hAnsi="仿宋" w:cs="华文仿宋"/>
          <w:bCs/>
          <w:sz w:val="32"/>
          <w:szCs w:val="32"/>
        </w:rPr>
      </w:pPr>
      <w:r>
        <w:rPr>
          <w:rFonts w:ascii="仿宋" w:eastAsia="仿宋" w:hAnsi="仿宋" w:cs="华文仿宋" w:hint="eastAsia"/>
          <w:bCs/>
          <w:sz w:val="32"/>
          <w:szCs w:val="32"/>
        </w:rPr>
        <w:t>甲方：</w:t>
      </w:r>
      <w:r>
        <w:rPr>
          <w:rFonts w:ascii="仿宋" w:eastAsia="仿宋" w:hAnsi="仿宋" w:cs="华文仿宋" w:hint="eastAsia"/>
          <w:bCs/>
          <w:sz w:val="32"/>
          <w:szCs w:val="32"/>
          <w:u w:val="single"/>
        </w:rPr>
        <w:t>江西萍钢实业股份有限公司</w:t>
      </w:r>
      <w:bookmarkEnd w:id="2"/>
      <w:bookmarkEnd w:id="3"/>
    </w:p>
    <w:p w:rsidR="00CD07E7" w:rsidRDefault="00C824C7">
      <w:pPr>
        <w:snapToGrid w:val="0"/>
        <w:spacing w:line="600" w:lineRule="exact"/>
        <w:ind w:firstLine="640"/>
        <w:rPr>
          <w:rFonts w:ascii="仿宋" w:eastAsia="仿宋" w:hAnsi="仿宋" w:cs="华文仿宋"/>
          <w:bCs/>
          <w:sz w:val="32"/>
          <w:szCs w:val="32"/>
        </w:rPr>
      </w:pPr>
      <w:bookmarkStart w:id="4" w:name="_Toc395_WPSOffice_Level1"/>
      <w:bookmarkStart w:id="5" w:name="_Toc104_WPSOffice_Level1"/>
      <w:r>
        <w:rPr>
          <w:rFonts w:ascii="仿宋" w:eastAsia="仿宋" w:hAnsi="仿宋" w:cs="华文仿宋" w:hint="eastAsia"/>
          <w:bCs/>
          <w:sz w:val="32"/>
          <w:szCs w:val="32"/>
        </w:rPr>
        <w:t>乙方：</w:t>
      </w:r>
      <w:bookmarkEnd w:id="4"/>
      <w:bookmarkEnd w:id="5"/>
    </w:p>
    <w:p w:rsidR="00CD07E7" w:rsidRDefault="00C824C7">
      <w:pPr>
        <w:snapToGrid w:val="0"/>
        <w:spacing w:line="600" w:lineRule="exact"/>
        <w:ind w:firstLine="640"/>
        <w:rPr>
          <w:rFonts w:ascii="仿宋" w:eastAsia="仿宋" w:hAnsi="仿宋" w:cs="华文仿宋"/>
          <w:sz w:val="32"/>
          <w:szCs w:val="32"/>
        </w:rPr>
      </w:pPr>
      <w:r>
        <w:rPr>
          <w:rFonts w:ascii="仿宋" w:eastAsia="仿宋" w:hAnsi="仿宋" w:cs="华文仿宋" w:hint="eastAsia"/>
          <w:sz w:val="32"/>
          <w:szCs w:val="32"/>
        </w:rPr>
        <w:t>为规范双方业务往来活动，建立诚实守信的业务合作关系，推进廉政建设，维护双方合法权益，经双方共同协商，就双方业务往来中的廉政事宜达成如下协议。</w:t>
      </w:r>
    </w:p>
    <w:p w:rsidR="00CD07E7" w:rsidRDefault="00C824C7">
      <w:pPr>
        <w:snapToGrid w:val="0"/>
        <w:spacing w:line="600" w:lineRule="exact"/>
        <w:ind w:firstLine="640"/>
        <w:rPr>
          <w:rFonts w:ascii="仿宋" w:eastAsia="仿宋" w:hAnsi="仿宋" w:cs="华文仿宋"/>
          <w:sz w:val="32"/>
          <w:szCs w:val="32"/>
        </w:rPr>
      </w:pPr>
      <w:r>
        <w:rPr>
          <w:rFonts w:ascii="仿宋" w:eastAsia="仿宋" w:hAnsi="仿宋" w:cs="华文仿宋" w:hint="eastAsia"/>
          <w:sz w:val="32"/>
          <w:szCs w:val="32"/>
        </w:rPr>
        <w:t>第一条甲乙双方共同的权利和义务</w:t>
      </w:r>
    </w:p>
    <w:p w:rsidR="00CD07E7" w:rsidRDefault="00C824C7">
      <w:pPr>
        <w:snapToGrid w:val="0"/>
        <w:spacing w:line="600" w:lineRule="exact"/>
        <w:ind w:firstLine="640"/>
        <w:rPr>
          <w:rFonts w:ascii="仿宋" w:eastAsia="仿宋" w:hAnsi="仿宋" w:cs="华文仿宋"/>
          <w:sz w:val="32"/>
          <w:szCs w:val="32"/>
        </w:rPr>
      </w:pPr>
      <w:r>
        <w:rPr>
          <w:rFonts w:ascii="仿宋" w:eastAsia="仿宋" w:hAnsi="仿宋" w:cs="华文仿宋" w:hint="eastAsia"/>
          <w:sz w:val="32"/>
          <w:szCs w:val="32"/>
        </w:rPr>
        <w:t>（一）严格遵守党和国家有关法律法规及有关廉政规定。</w:t>
      </w:r>
    </w:p>
    <w:p w:rsidR="00CD07E7" w:rsidRDefault="00C824C7">
      <w:pPr>
        <w:snapToGrid w:val="0"/>
        <w:spacing w:line="600" w:lineRule="exact"/>
        <w:ind w:firstLine="640"/>
        <w:rPr>
          <w:rFonts w:ascii="仿宋" w:eastAsia="仿宋" w:hAnsi="仿宋" w:cs="华文仿宋"/>
          <w:sz w:val="32"/>
          <w:szCs w:val="32"/>
        </w:rPr>
      </w:pPr>
      <w:r>
        <w:rPr>
          <w:rFonts w:ascii="仿宋" w:eastAsia="仿宋" w:hAnsi="仿宋" w:cs="华文仿宋" w:hint="eastAsia"/>
          <w:sz w:val="32"/>
          <w:szCs w:val="32"/>
        </w:rPr>
        <w:t>（二）严格执行业务合同约定，自觉按合同履行。</w:t>
      </w:r>
    </w:p>
    <w:p w:rsidR="00CD07E7" w:rsidRDefault="00C824C7">
      <w:pPr>
        <w:snapToGrid w:val="0"/>
        <w:spacing w:line="600" w:lineRule="exact"/>
        <w:ind w:firstLine="640"/>
        <w:rPr>
          <w:rFonts w:ascii="仿宋" w:eastAsia="仿宋" w:hAnsi="仿宋" w:cs="华文仿宋"/>
          <w:sz w:val="32"/>
          <w:szCs w:val="32"/>
        </w:rPr>
      </w:pPr>
      <w:r>
        <w:rPr>
          <w:rFonts w:ascii="仿宋" w:eastAsia="仿宋" w:hAnsi="仿宋" w:cs="华文仿宋" w:hint="eastAsia"/>
          <w:sz w:val="32"/>
          <w:szCs w:val="32"/>
        </w:rPr>
        <w:t>（三）双方的业务活动坚持公开、公正、诚信、透明的原则（商业秘密和合同文件另有规定的除外），不得损害国家和集体利益。</w:t>
      </w:r>
    </w:p>
    <w:p w:rsidR="00CD07E7" w:rsidRDefault="00C824C7">
      <w:pPr>
        <w:snapToGrid w:val="0"/>
        <w:spacing w:line="600" w:lineRule="exact"/>
        <w:ind w:firstLine="640"/>
        <w:rPr>
          <w:rFonts w:ascii="仿宋" w:eastAsia="仿宋" w:hAnsi="仿宋" w:cs="华文仿宋"/>
          <w:b/>
          <w:sz w:val="32"/>
          <w:szCs w:val="32"/>
        </w:rPr>
      </w:pPr>
      <w:r>
        <w:rPr>
          <w:rFonts w:ascii="仿宋" w:eastAsia="仿宋" w:hAnsi="仿宋" w:cs="华文仿宋" w:hint="eastAsia"/>
          <w:sz w:val="32"/>
          <w:szCs w:val="32"/>
        </w:rPr>
        <w:t>（四）建立健全廉政制度，开展廉政教育，公布举报电话(</w:t>
      </w:r>
      <w:r>
        <w:rPr>
          <w:rFonts w:ascii="仿宋" w:eastAsia="仿宋" w:hAnsi="仿宋" w:cs="宋体" w:hint="eastAsia"/>
          <w:color w:val="000000"/>
          <w:kern w:val="0"/>
          <w:sz w:val="32"/>
          <w:szCs w:val="32"/>
        </w:rPr>
        <w:t>0791-83869365）</w:t>
      </w:r>
      <w:r>
        <w:rPr>
          <w:rFonts w:ascii="仿宋" w:eastAsia="仿宋" w:hAnsi="仿宋" w:cs="华文仿宋" w:hint="eastAsia"/>
          <w:sz w:val="32"/>
          <w:szCs w:val="32"/>
        </w:rPr>
        <w:t>监督并认真查处违法违纪行为。</w:t>
      </w:r>
    </w:p>
    <w:p w:rsidR="00CD07E7" w:rsidRDefault="00C824C7">
      <w:pPr>
        <w:snapToGrid w:val="0"/>
        <w:spacing w:line="600" w:lineRule="exact"/>
        <w:ind w:firstLine="640"/>
        <w:rPr>
          <w:rFonts w:ascii="仿宋" w:eastAsia="仿宋" w:hAnsi="仿宋" w:cs="华文仿宋"/>
          <w:sz w:val="32"/>
          <w:szCs w:val="32"/>
        </w:rPr>
      </w:pPr>
      <w:r>
        <w:rPr>
          <w:rFonts w:ascii="仿宋" w:eastAsia="仿宋" w:hAnsi="仿宋" w:cs="华文仿宋" w:hint="eastAsia"/>
          <w:sz w:val="32"/>
          <w:szCs w:val="32"/>
        </w:rPr>
        <w:t>（五）发现对方在业务活动中有违反廉政规定的行为，有及时要求对方纠正，并向对方纪检监察部门举报的权利和义务。</w:t>
      </w:r>
    </w:p>
    <w:p w:rsidR="00CD07E7" w:rsidRDefault="00C824C7">
      <w:pPr>
        <w:snapToGrid w:val="0"/>
        <w:spacing w:line="600" w:lineRule="exact"/>
        <w:ind w:firstLine="640"/>
        <w:rPr>
          <w:rFonts w:ascii="仿宋" w:eastAsia="仿宋" w:hAnsi="仿宋" w:cs="华文仿宋"/>
          <w:sz w:val="32"/>
          <w:szCs w:val="32"/>
        </w:rPr>
      </w:pPr>
      <w:r>
        <w:rPr>
          <w:rFonts w:ascii="仿宋" w:eastAsia="仿宋" w:hAnsi="仿宋" w:cs="华文仿宋" w:hint="eastAsia"/>
          <w:sz w:val="32"/>
          <w:szCs w:val="32"/>
        </w:rPr>
        <w:t>（六）依法保护举报人员，并给举报有功人员予以奖励。</w:t>
      </w:r>
    </w:p>
    <w:p w:rsidR="00CD07E7" w:rsidRDefault="00C824C7">
      <w:pPr>
        <w:snapToGrid w:val="0"/>
        <w:spacing w:line="600" w:lineRule="exact"/>
        <w:ind w:firstLine="640"/>
        <w:rPr>
          <w:rFonts w:ascii="仿宋" w:eastAsia="仿宋" w:hAnsi="仿宋" w:cs="华文仿宋"/>
          <w:sz w:val="32"/>
          <w:szCs w:val="32"/>
        </w:rPr>
      </w:pPr>
      <w:r>
        <w:rPr>
          <w:rFonts w:ascii="仿宋" w:eastAsia="仿宋" w:hAnsi="仿宋" w:cs="华文仿宋" w:hint="eastAsia"/>
          <w:sz w:val="32"/>
          <w:szCs w:val="32"/>
        </w:rPr>
        <w:t>（七）发现对方严重违反本协议义务条款的行为，有向其纪检监察部门或上级主管部门举报、建议给予其处理并要</w:t>
      </w:r>
      <w:r>
        <w:rPr>
          <w:rFonts w:ascii="仿宋" w:eastAsia="仿宋" w:hAnsi="仿宋" w:cs="华文仿宋" w:hint="eastAsia"/>
          <w:sz w:val="32"/>
          <w:szCs w:val="32"/>
        </w:rPr>
        <w:lastRenderedPageBreak/>
        <w:t>求告知处理结果的权利。</w:t>
      </w:r>
    </w:p>
    <w:p w:rsidR="00CD07E7" w:rsidRDefault="00C824C7">
      <w:pPr>
        <w:snapToGrid w:val="0"/>
        <w:spacing w:line="600" w:lineRule="exact"/>
        <w:ind w:firstLine="640"/>
        <w:rPr>
          <w:rFonts w:ascii="仿宋" w:eastAsia="仿宋" w:hAnsi="仿宋" w:cs="华文仿宋"/>
          <w:sz w:val="32"/>
          <w:szCs w:val="32"/>
        </w:rPr>
      </w:pPr>
      <w:r>
        <w:rPr>
          <w:rFonts w:ascii="仿宋" w:eastAsia="仿宋" w:hAnsi="仿宋" w:cs="华文仿宋" w:hint="eastAsia"/>
          <w:sz w:val="32"/>
          <w:szCs w:val="32"/>
        </w:rPr>
        <w:t>第二条甲方的义务</w:t>
      </w:r>
    </w:p>
    <w:p w:rsidR="00CD07E7" w:rsidRDefault="00C824C7">
      <w:pPr>
        <w:snapToGrid w:val="0"/>
        <w:spacing w:line="600" w:lineRule="exact"/>
        <w:ind w:firstLine="640"/>
        <w:rPr>
          <w:rFonts w:ascii="仿宋" w:eastAsia="仿宋" w:hAnsi="仿宋" w:cs="华文仿宋"/>
          <w:sz w:val="32"/>
          <w:szCs w:val="32"/>
        </w:rPr>
      </w:pPr>
      <w:r>
        <w:rPr>
          <w:rFonts w:ascii="仿宋" w:eastAsia="仿宋" w:hAnsi="仿宋" w:cs="华文仿宋" w:hint="eastAsia"/>
          <w:sz w:val="32"/>
          <w:szCs w:val="32"/>
        </w:rPr>
        <w:t>（一）甲方及其工作人员不得以任何形式索要或接受乙方的回扣、礼金、礼品、好处费感谢费和有价证券等，不得在乙方报销任何应由甲方及其工作人员支付的费用。</w:t>
      </w:r>
    </w:p>
    <w:p w:rsidR="00CD07E7" w:rsidRDefault="00C824C7">
      <w:pPr>
        <w:spacing w:line="600" w:lineRule="exact"/>
        <w:ind w:firstLine="640"/>
        <w:rPr>
          <w:rFonts w:ascii="仿宋" w:eastAsia="仿宋" w:hAnsi="仿宋" w:cs="华文仿宋"/>
          <w:sz w:val="32"/>
          <w:szCs w:val="32"/>
        </w:rPr>
      </w:pPr>
      <w:r>
        <w:rPr>
          <w:rFonts w:ascii="仿宋" w:eastAsia="仿宋" w:hAnsi="仿宋" w:cs="华文仿宋" w:hint="eastAsia"/>
          <w:sz w:val="32"/>
          <w:szCs w:val="32"/>
        </w:rPr>
        <w:t>（二）甲方工作人员不得参加乙方安排的高消费宴请和娱乐、健身活动；不得接受乙方提供的通讯、交通工具和办公用品。</w:t>
      </w:r>
    </w:p>
    <w:p w:rsidR="00CD07E7" w:rsidRDefault="00C824C7">
      <w:pPr>
        <w:snapToGrid w:val="0"/>
        <w:spacing w:line="600" w:lineRule="exact"/>
        <w:ind w:firstLine="640"/>
        <w:rPr>
          <w:rFonts w:ascii="仿宋" w:eastAsia="仿宋" w:hAnsi="仿宋" w:cs="华文仿宋"/>
          <w:sz w:val="32"/>
          <w:szCs w:val="32"/>
        </w:rPr>
      </w:pPr>
      <w:r>
        <w:rPr>
          <w:rFonts w:ascii="仿宋" w:eastAsia="仿宋" w:hAnsi="仿宋" w:cs="华文仿宋" w:hint="eastAsia"/>
          <w:sz w:val="32"/>
          <w:szCs w:val="32"/>
        </w:rPr>
        <w:t>（三）甲方及其工作人员不得以任何形式要求、暗示或者接受乙方为其住房装修、婚丧嫁娶活动、配偶、子女及其他亲属的工作学习安排以及出国出境、旅游等提供方便。</w:t>
      </w:r>
    </w:p>
    <w:p w:rsidR="00CD07E7" w:rsidRDefault="00C824C7">
      <w:pPr>
        <w:snapToGrid w:val="0"/>
        <w:spacing w:line="600" w:lineRule="exact"/>
        <w:ind w:firstLine="640"/>
        <w:rPr>
          <w:rFonts w:ascii="仿宋" w:eastAsia="仿宋" w:hAnsi="仿宋" w:cs="华文仿宋"/>
          <w:sz w:val="32"/>
          <w:szCs w:val="32"/>
        </w:rPr>
      </w:pPr>
      <w:r>
        <w:rPr>
          <w:rFonts w:ascii="仿宋" w:eastAsia="仿宋" w:hAnsi="仿宋" w:cs="华文仿宋" w:hint="eastAsia"/>
          <w:sz w:val="32"/>
          <w:szCs w:val="32"/>
        </w:rPr>
        <w:t>（四）甲方工作人员的配偶、子女及其他亲属不得从事与业务合同有关的设备材料供应、工程分包、劳务等经济活动。</w:t>
      </w:r>
    </w:p>
    <w:p w:rsidR="00CD07E7" w:rsidRDefault="00C824C7">
      <w:pPr>
        <w:snapToGrid w:val="0"/>
        <w:spacing w:line="600" w:lineRule="exact"/>
        <w:ind w:firstLine="640"/>
        <w:rPr>
          <w:rFonts w:ascii="仿宋" w:eastAsia="仿宋" w:hAnsi="仿宋" w:cs="华文仿宋"/>
          <w:sz w:val="32"/>
          <w:szCs w:val="32"/>
        </w:rPr>
      </w:pPr>
      <w:r>
        <w:rPr>
          <w:rFonts w:ascii="仿宋" w:eastAsia="仿宋" w:hAnsi="仿宋" w:cs="华文仿宋" w:hint="eastAsia"/>
          <w:sz w:val="32"/>
          <w:szCs w:val="32"/>
        </w:rPr>
        <w:t>第三条乙方的义务</w:t>
      </w:r>
    </w:p>
    <w:p w:rsidR="00CD07E7" w:rsidRDefault="00C824C7">
      <w:pPr>
        <w:snapToGrid w:val="0"/>
        <w:spacing w:line="600" w:lineRule="exact"/>
        <w:ind w:firstLine="640"/>
        <w:rPr>
          <w:rFonts w:ascii="仿宋" w:eastAsia="仿宋" w:hAnsi="仿宋" w:cs="华文仿宋"/>
          <w:sz w:val="32"/>
          <w:szCs w:val="32"/>
        </w:rPr>
      </w:pPr>
      <w:r>
        <w:rPr>
          <w:rFonts w:ascii="仿宋" w:eastAsia="仿宋" w:hAnsi="仿宋" w:cs="华文仿宋" w:hint="eastAsia"/>
          <w:sz w:val="32"/>
          <w:szCs w:val="32"/>
        </w:rPr>
        <w:t>（一）乙方不得以任何理由向甲方及其工作人员馈赠礼金、礼品、好处费、感谢费和有价证券等。</w:t>
      </w:r>
    </w:p>
    <w:p w:rsidR="00CD07E7" w:rsidRDefault="00C824C7">
      <w:pPr>
        <w:snapToGrid w:val="0"/>
        <w:spacing w:line="600" w:lineRule="exact"/>
        <w:ind w:firstLine="640"/>
        <w:rPr>
          <w:rFonts w:ascii="仿宋" w:eastAsia="仿宋" w:hAnsi="仿宋" w:cs="华文仿宋"/>
          <w:sz w:val="32"/>
          <w:szCs w:val="32"/>
        </w:rPr>
      </w:pPr>
      <w:r>
        <w:rPr>
          <w:rFonts w:ascii="仿宋" w:eastAsia="仿宋" w:hAnsi="仿宋" w:cs="华文仿宋" w:hint="eastAsia"/>
          <w:sz w:val="32"/>
          <w:szCs w:val="32"/>
        </w:rPr>
        <w:t>（二）乙方不得以任何名义为甲方及其工作人员报销应由甲方单位或个人支付的任何费用。</w:t>
      </w:r>
    </w:p>
    <w:p w:rsidR="00CD07E7" w:rsidRDefault="00C824C7">
      <w:pPr>
        <w:snapToGrid w:val="0"/>
        <w:spacing w:line="600" w:lineRule="exact"/>
        <w:ind w:firstLine="640"/>
        <w:rPr>
          <w:rFonts w:ascii="仿宋" w:eastAsia="仿宋" w:hAnsi="仿宋" w:cs="华文仿宋"/>
          <w:sz w:val="32"/>
          <w:szCs w:val="32"/>
        </w:rPr>
      </w:pPr>
      <w:r>
        <w:rPr>
          <w:rFonts w:ascii="仿宋" w:eastAsia="仿宋" w:hAnsi="仿宋" w:cs="华文仿宋" w:hint="eastAsia"/>
          <w:sz w:val="32"/>
          <w:szCs w:val="32"/>
        </w:rPr>
        <w:t>（三）乙方不得以任何理由安排甲方工作人员参加高消费宴请及娱乐健身活动。</w:t>
      </w:r>
    </w:p>
    <w:p w:rsidR="00CD07E7" w:rsidRDefault="00C824C7">
      <w:pPr>
        <w:snapToGrid w:val="0"/>
        <w:spacing w:line="600" w:lineRule="exact"/>
        <w:ind w:firstLine="640"/>
        <w:rPr>
          <w:rFonts w:ascii="仿宋" w:eastAsia="仿宋" w:hAnsi="仿宋" w:cs="华文仿宋"/>
          <w:sz w:val="32"/>
          <w:szCs w:val="32"/>
        </w:rPr>
      </w:pPr>
      <w:r>
        <w:rPr>
          <w:rFonts w:ascii="仿宋" w:eastAsia="仿宋" w:hAnsi="仿宋" w:cs="华文仿宋" w:hint="eastAsia"/>
          <w:sz w:val="32"/>
          <w:szCs w:val="32"/>
        </w:rPr>
        <w:t>（四）乙方不得为甲方单位和个人购置或提供通讯、交通工具和办公用品等。</w:t>
      </w:r>
    </w:p>
    <w:p w:rsidR="00CD07E7" w:rsidRDefault="00C824C7">
      <w:pPr>
        <w:snapToGrid w:val="0"/>
        <w:spacing w:line="600" w:lineRule="exact"/>
        <w:ind w:firstLine="640"/>
        <w:rPr>
          <w:rFonts w:ascii="仿宋" w:eastAsia="仿宋" w:hAnsi="仿宋" w:cs="华文仿宋"/>
          <w:sz w:val="32"/>
          <w:szCs w:val="32"/>
        </w:rPr>
      </w:pPr>
      <w:r>
        <w:rPr>
          <w:rFonts w:ascii="仿宋" w:eastAsia="仿宋" w:hAnsi="仿宋" w:cs="华文仿宋" w:hint="eastAsia"/>
          <w:sz w:val="32"/>
          <w:szCs w:val="32"/>
        </w:rPr>
        <w:lastRenderedPageBreak/>
        <w:t>（五）乙方不得为甲方工作人员及其配偶、子女或其他亲属的工作安排、升学、旅游及出国出境等提供方便。</w:t>
      </w:r>
    </w:p>
    <w:p w:rsidR="00CD07E7" w:rsidRDefault="00C824C7">
      <w:pPr>
        <w:snapToGrid w:val="0"/>
        <w:spacing w:line="600" w:lineRule="exact"/>
        <w:ind w:firstLine="640"/>
        <w:rPr>
          <w:rFonts w:ascii="仿宋" w:eastAsia="仿宋" w:hAnsi="仿宋" w:cs="华文仿宋"/>
          <w:sz w:val="32"/>
          <w:szCs w:val="32"/>
        </w:rPr>
      </w:pPr>
      <w:r>
        <w:rPr>
          <w:rFonts w:ascii="仿宋" w:eastAsia="仿宋" w:hAnsi="仿宋" w:cs="华文仿宋" w:hint="eastAsia"/>
          <w:sz w:val="32"/>
          <w:szCs w:val="32"/>
        </w:rPr>
        <w:t>（六）乙方与甲方发生业务往来过程中，不得有弄虚作假（或串通甲方工作人员弄虚作假损害甲方利益）、以次充好等违反诚信原则的行为。</w:t>
      </w:r>
    </w:p>
    <w:p w:rsidR="00CD07E7" w:rsidRDefault="00C824C7">
      <w:pPr>
        <w:snapToGrid w:val="0"/>
        <w:spacing w:line="600" w:lineRule="exact"/>
        <w:ind w:firstLine="640"/>
        <w:rPr>
          <w:rFonts w:ascii="仿宋" w:eastAsia="仿宋" w:hAnsi="仿宋" w:cs="华文仿宋"/>
          <w:sz w:val="32"/>
          <w:szCs w:val="32"/>
        </w:rPr>
      </w:pPr>
      <w:r>
        <w:rPr>
          <w:rFonts w:ascii="仿宋" w:eastAsia="仿宋" w:hAnsi="仿宋" w:cs="华文仿宋" w:hint="eastAsia"/>
          <w:sz w:val="32"/>
          <w:szCs w:val="32"/>
        </w:rPr>
        <w:t>第四条违约责任</w:t>
      </w:r>
    </w:p>
    <w:p w:rsidR="00CD07E7" w:rsidRDefault="00C824C7">
      <w:pPr>
        <w:snapToGrid w:val="0"/>
        <w:spacing w:line="600" w:lineRule="exact"/>
        <w:ind w:firstLine="640"/>
        <w:rPr>
          <w:rFonts w:ascii="仿宋" w:eastAsia="仿宋" w:hAnsi="仿宋" w:cs="华文仿宋"/>
          <w:sz w:val="32"/>
          <w:szCs w:val="32"/>
        </w:rPr>
      </w:pPr>
      <w:r>
        <w:rPr>
          <w:rFonts w:ascii="仿宋" w:eastAsia="仿宋" w:hAnsi="仿宋" w:cs="华文仿宋" w:hint="eastAsia"/>
          <w:sz w:val="32"/>
          <w:szCs w:val="32"/>
        </w:rPr>
        <w:t>（一）双方应自觉履行本协议书并互相监督，一方不履行协议的，另一方有权利和义务进行举报。乙方举报甲方违规违纪行为，甲方保证乙方不会在正常业务中受不公平待遇。</w:t>
      </w:r>
    </w:p>
    <w:p w:rsidR="00CD07E7" w:rsidRDefault="00C824C7">
      <w:pPr>
        <w:snapToGrid w:val="0"/>
        <w:spacing w:line="600" w:lineRule="exact"/>
        <w:ind w:firstLine="640"/>
        <w:rPr>
          <w:rFonts w:ascii="仿宋" w:eastAsia="仿宋" w:hAnsi="仿宋" w:cs="华文仿宋"/>
          <w:sz w:val="32"/>
          <w:szCs w:val="32"/>
        </w:rPr>
      </w:pPr>
      <w:r>
        <w:rPr>
          <w:rFonts w:ascii="仿宋" w:eastAsia="仿宋" w:hAnsi="仿宋" w:cs="华文仿宋" w:hint="eastAsia"/>
          <w:sz w:val="32"/>
          <w:szCs w:val="32"/>
        </w:rPr>
        <w:t>（二）甲方人员如违反本协议有关条款，甲方将依据公司制度给予违纪人员经济处罚和解除劳动合同处理，情节严重，触犯法律的移交司法机关追究法律责任。</w:t>
      </w:r>
    </w:p>
    <w:p w:rsidR="00CD07E7" w:rsidRDefault="00C824C7">
      <w:pPr>
        <w:snapToGrid w:val="0"/>
        <w:spacing w:line="600" w:lineRule="exact"/>
        <w:ind w:firstLine="640"/>
        <w:rPr>
          <w:rFonts w:ascii="仿宋" w:eastAsia="仿宋" w:hAnsi="仿宋" w:cs="华文仿宋"/>
          <w:sz w:val="32"/>
          <w:szCs w:val="32"/>
        </w:rPr>
      </w:pPr>
      <w:r>
        <w:rPr>
          <w:rFonts w:ascii="仿宋" w:eastAsia="仿宋" w:hAnsi="仿宋" w:cs="华文仿宋" w:hint="eastAsia"/>
          <w:sz w:val="32"/>
          <w:szCs w:val="32"/>
        </w:rPr>
        <w:t>（三）乙方人员如从事上述行为，均视为乙方谋取不法利益。甲方有权决定是否解除采购合同，有权没收已发生的贿赂财产，并有权对乙方处以1-10万元或行贿金额5倍的处罚，如因此给甲方造成经济损失的，乙方应予赔偿；涉及犯罪的依法移交司法机关追究法律责任。</w:t>
      </w:r>
    </w:p>
    <w:p w:rsidR="00CD07E7" w:rsidRDefault="00C824C7">
      <w:pPr>
        <w:snapToGrid w:val="0"/>
        <w:spacing w:line="600" w:lineRule="exact"/>
        <w:ind w:firstLineChars="150" w:firstLine="480"/>
        <w:rPr>
          <w:rFonts w:ascii="仿宋" w:eastAsia="仿宋" w:hAnsi="仿宋" w:cs="华文仿宋"/>
          <w:sz w:val="32"/>
          <w:szCs w:val="32"/>
        </w:rPr>
      </w:pPr>
      <w:r>
        <w:rPr>
          <w:rFonts w:ascii="仿宋" w:eastAsia="仿宋" w:hAnsi="仿宋" w:cs="华文仿宋" w:hint="eastAsia"/>
          <w:sz w:val="32"/>
          <w:szCs w:val="32"/>
        </w:rPr>
        <w:t>（四）乙方违反协议约定义务的，除按约定的支付相应的罚金外，甲方有权终止直至取消乙方今后作为甲方合作单位的资格。</w:t>
      </w:r>
    </w:p>
    <w:p w:rsidR="00CD07E7" w:rsidRDefault="00C824C7">
      <w:pPr>
        <w:snapToGrid w:val="0"/>
        <w:spacing w:line="600" w:lineRule="exact"/>
        <w:ind w:firstLine="640"/>
        <w:rPr>
          <w:rFonts w:ascii="仿宋" w:eastAsia="仿宋" w:hAnsi="仿宋" w:cs="华文仿宋"/>
          <w:sz w:val="32"/>
          <w:szCs w:val="32"/>
        </w:rPr>
      </w:pPr>
      <w:r>
        <w:rPr>
          <w:rFonts w:ascii="仿宋" w:eastAsia="仿宋" w:hAnsi="仿宋" w:cs="华文仿宋" w:hint="eastAsia"/>
          <w:sz w:val="32"/>
          <w:szCs w:val="32"/>
        </w:rPr>
        <w:t>（五）乙方如发现甲方人员收受贿赂或其他违法、违纪行为，要向本协议指定的监督部门或甲方举报，如知情不报，包庇纵容，一经核实，将按上述约定执行，并按合同总价的</w:t>
      </w:r>
      <w:r>
        <w:rPr>
          <w:rFonts w:ascii="仿宋" w:eastAsia="仿宋" w:hAnsi="仿宋" w:cs="华文仿宋" w:hint="eastAsia"/>
          <w:sz w:val="32"/>
          <w:szCs w:val="32"/>
        </w:rPr>
        <w:lastRenderedPageBreak/>
        <w:t>50%对乙方作扣款处理。若乙方对甲方人员的违法、违纪行为进行举报且情况属实，甲方将给予乙方举报人1万元以内的奖励。</w:t>
      </w:r>
    </w:p>
    <w:p w:rsidR="00CD07E7" w:rsidRDefault="00C824C7">
      <w:pPr>
        <w:snapToGrid w:val="0"/>
        <w:spacing w:line="600" w:lineRule="exact"/>
        <w:ind w:firstLine="640"/>
        <w:rPr>
          <w:rFonts w:ascii="仿宋" w:eastAsia="仿宋" w:hAnsi="仿宋" w:cs="华文仿宋"/>
          <w:sz w:val="32"/>
          <w:szCs w:val="32"/>
        </w:rPr>
      </w:pPr>
      <w:r>
        <w:rPr>
          <w:rFonts w:ascii="仿宋" w:eastAsia="仿宋" w:hAnsi="仿宋" w:cs="华文仿宋" w:hint="eastAsia"/>
          <w:sz w:val="32"/>
          <w:szCs w:val="32"/>
        </w:rPr>
        <w:t>（六）双方不履行上述各自义务，构成违法违纪的，由司法机关和有关执纪部门按管辖权依法依纪处理，所认定的事实和处理结果作为承担约定违约责任的依据。</w:t>
      </w:r>
    </w:p>
    <w:p w:rsidR="00CD07E7" w:rsidRDefault="00C824C7">
      <w:pPr>
        <w:snapToGrid w:val="0"/>
        <w:spacing w:line="600" w:lineRule="exact"/>
        <w:ind w:firstLine="640"/>
        <w:rPr>
          <w:rFonts w:ascii="仿宋" w:eastAsia="仿宋" w:hAnsi="仿宋" w:cs="华文仿宋"/>
          <w:sz w:val="32"/>
          <w:szCs w:val="32"/>
        </w:rPr>
      </w:pPr>
      <w:r>
        <w:rPr>
          <w:rFonts w:ascii="仿宋" w:eastAsia="仿宋" w:hAnsi="仿宋" w:cs="华文仿宋" w:hint="eastAsia"/>
          <w:sz w:val="32"/>
          <w:szCs w:val="32"/>
        </w:rPr>
        <w:t>（七）甲乙双方有其他违反廉政规定的行为，影响正确履行采购合同的，按国家的有关法令、法规，对相关方予以责任追究。</w:t>
      </w:r>
    </w:p>
    <w:p w:rsidR="00CD07E7" w:rsidRDefault="00C824C7">
      <w:pPr>
        <w:snapToGrid w:val="0"/>
        <w:spacing w:line="600" w:lineRule="exact"/>
        <w:ind w:firstLine="640"/>
        <w:rPr>
          <w:rFonts w:ascii="仿宋" w:eastAsia="仿宋" w:hAnsi="仿宋" w:cs="华文仿宋"/>
          <w:sz w:val="32"/>
          <w:szCs w:val="32"/>
        </w:rPr>
      </w:pPr>
      <w:r>
        <w:rPr>
          <w:rFonts w:ascii="仿宋" w:eastAsia="仿宋" w:hAnsi="仿宋" w:cs="华文仿宋" w:hint="eastAsia"/>
          <w:sz w:val="32"/>
          <w:szCs w:val="32"/>
        </w:rPr>
        <w:t>第五条本协议作为双方签订的所有业务合同的组成部分，与业务合同具有同等法律效力，本协议由双方纪检监察部门负责监督。</w:t>
      </w:r>
    </w:p>
    <w:p w:rsidR="00CD07E7" w:rsidRDefault="00C824C7">
      <w:pPr>
        <w:snapToGrid w:val="0"/>
        <w:spacing w:line="600" w:lineRule="exact"/>
        <w:ind w:firstLine="640"/>
        <w:rPr>
          <w:rFonts w:ascii="仿宋" w:eastAsia="仿宋" w:hAnsi="仿宋" w:cs="华文仿宋"/>
          <w:sz w:val="32"/>
          <w:szCs w:val="32"/>
        </w:rPr>
      </w:pPr>
      <w:r>
        <w:rPr>
          <w:rFonts w:ascii="仿宋" w:eastAsia="仿宋" w:hAnsi="仿宋" w:cs="华文仿宋" w:hint="eastAsia"/>
          <w:sz w:val="32"/>
          <w:szCs w:val="32"/>
        </w:rPr>
        <w:t>第六条</w:t>
      </w:r>
      <w:r>
        <w:rPr>
          <w:rFonts w:ascii="仿宋" w:eastAsia="仿宋" w:hAnsi="仿宋" w:cs="华文仿宋" w:hint="eastAsia"/>
          <w:kern w:val="0"/>
          <w:sz w:val="32"/>
          <w:szCs w:val="32"/>
        </w:rPr>
        <w:t>本合同一式</w:t>
      </w:r>
      <w:r>
        <w:rPr>
          <w:rFonts w:ascii="仿宋" w:eastAsia="仿宋" w:hAnsi="仿宋" w:cs="华文仿宋" w:hint="eastAsia"/>
          <w:bCs/>
          <w:kern w:val="0"/>
          <w:sz w:val="32"/>
          <w:szCs w:val="32"/>
        </w:rPr>
        <w:t>叁</w:t>
      </w:r>
      <w:r>
        <w:rPr>
          <w:rFonts w:ascii="仿宋" w:eastAsia="仿宋" w:hAnsi="仿宋" w:cs="华文仿宋" w:hint="eastAsia"/>
          <w:kern w:val="0"/>
          <w:sz w:val="32"/>
          <w:szCs w:val="32"/>
        </w:rPr>
        <w:t>份，具有同等效力，甲方执</w:t>
      </w:r>
      <w:r>
        <w:rPr>
          <w:rFonts w:ascii="仿宋" w:eastAsia="仿宋" w:hAnsi="仿宋" w:cs="华文仿宋" w:hint="eastAsia"/>
          <w:bCs/>
          <w:kern w:val="0"/>
          <w:sz w:val="32"/>
          <w:szCs w:val="32"/>
        </w:rPr>
        <w:t>贰</w:t>
      </w:r>
      <w:r>
        <w:rPr>
          <w:rFonts w:ascii="仿宋" w:eastAsia="仿宋" w:hAnsi="仿宋" w:cs="华文仿宋" w:hint="eastAsia"/>
          <w:kern w:val="0"/>
          <w:sz w:val="32"/>
          <w:szCs w:val="32"/>
        </w:rPr>
        <w:t>份，乙方执</w:t>
      </w:r>
      <w:r>
        <w:rPr>
          <w:rFonts w:ascii="仿宋" w:eastAsia="仿宋" w:hAnsi="仿宋" w:cs="华文仿宋" w:hint="eastAsia"/>
          <w:bCs/>
          <w:kern w:val="0"/>
          <w:sz w:val="32"/>
          <w:szCs w:val="32"/>
        </w:rPr>
        <w:t>壹</w:t>
      </w:r>
      <w:r>
        <w:rPr>
          <w:rFonts w:ascii="仿宋" w:eastAsia="仿宋" w:hAnsi="仿宋" w:cs="华文仿宋" w:hint="eastAsia"/>
          <w:kern w:val="0"/>
          <w:sz w:val="32"/>
          <w:szCs w:val="32"/>
        </w:rPr>
        <w:t>份。</w:t>
      </w:r>
      <w:r>
        <w:rPr>
          <w:rFonts w:ascii="仿宋" w:eastAsia="仿宋" w:hAnsi="仿宋" w:cs="华文仿宋" w:hint="eastAsia"/>
          <w:sz w:val="32"/>
          <w:szCs w:val="32"/>
        </w:rPr>
        <w:t xml:space="preserve">　　</w:t>
      </w:r>
    </w:p>
    <w:p w:rsidR="00CD07E7" w:rsidRDefault="00C824C7">
      <w:pPr>
        <w:snapToGrid w:val="0"/>
        <w:spacing w:line="600" w:lineRule="exact"/>
        <w:ind w:firstLine="640"/>
        <w:rPr>
          <w:rFonts w:ascii="仿宋" w:eastAsia="仿宋" w:hAnsi="仿宋" w:cs="华文仿宋"/>
          <w:sz w:val="32"/>
          <w:szCs w:val="32"/>
        </w:rPr>
      </w:pPr>
      <w:r>
        <w:rPr>
          <w:rFonts w:ascii="仿宋" w:eastAsia="仿宋" w:hAnsi="仿宋" w:cs="华文仿宋" w:hint="eastAsia"/>
          <w:sz w:val="32"/>
          <w:szCs w:val="32"/>
        </w:rPr>
        <w:t>第七条本协议自双方签字盖章之日起成立，长期有效。</w:t>
      </w:r>
      <w:r>
        <w:rPr>
          <w:rFonts w:ascii="宋体" w:eastAsia="仿宋" w:hAnsi="宋体" w:cs="宋体" w:hint="eastAsia"/>
          <w:sz w:val="32"/>
          <w:szCs w:val="32"/>
        </w:rPr>
        <w:t> </w:t>
      </w:r>
    </w:p>
    <w:p w:rsidR="00CD07E7" w:rsidRDefault="00CD07E7">
      <w:pPr>
        <w:snapToGrid w:val="0"/>
        <w:spacing w:line="600" w:lineRule="exact"/>
        <w:rPr>
          <w:rFonts w:ascii="仿宋" w:eastAsia="仿宋" w:hAnsi="仿宋" w:cs="华文仿宋"/>
          <w:sz w:val="32"/>
          <w:szCs w:val="32"/>
        </w:rPr>
      </w:pPr>
    </w:p>
    <w:p w:rsidR="00CD07E7" w:rsidRDefault="00CD07E7">
      <w:pPr>
        <w:spacing w:line="600" w:lineRule="exact"/>
        <w:ind w:right="1350"/>
        <w:rPr>
          <w:rFonts w:ascii="仿宋" w:eastAsia="仿宋" w:hAnsi="仿宋" w:cs="华文仿宋"/>
          <w:sz w:val="32"/>
          <w:szCs w:val="32"/>
        </w:rPr>
      </w:pPr>
    </w:p>
    <w:p w:rsidR="00CD07E7" w:rsidRDefault="00C824C7">
      <w:pPr>
        <w:spacing w:line="600" w:lineRule="exact"/>
        <w:ind w:right="1350"/>
        <w:rPr>
          <w:rFonts w:ascii="仿宋" w:eastAsia="仿宋" w:hAnsi="仿宋" w:cs="华文仿宋"/>
          <w:sz w:val="32"/>
          <w:szCs w:val="32"/>
        </w:rPr>
      </w:pPr>
      <w:r>
        <w:rPr>
          <w:rFonts w:ascii="仿宋" w:eastAsia="仿宋" w:hAnsi="仿宋" w:cs="华文仿宋" w:hint="eastAsia"/>
          <w:sz w:val="32"/>
          <w:szCs w:val="32"/>
        </w:rPr>
        <w:t>甲方（公章）：                  乙方（章）：</w:t>
      </w:r>
    </w:p>
    <w:p w:rsidR="00CD07E7" w:rsidRDefault="00CD07E7">
      <w:pPr>
        <w:spacing w:line="600" w:lineRule="exact"/>
        <w:ind w:right="1350" w:firstLine="640"/>
        <w:rPr>
          <w:rFonts w:ascii="仿宋" w:eastAsia="仿宋" w:hAnsi="仿宋" w:cs="华文仿宋"/>
          <w:sz w:val="32"/>
          <w:szCs w:val="32"/>
        </w:rPr>
      </w:pPr>
    </w:p>
    <w:p w:rsidR="00CD07E7" w:rsidRDefault="00C824C7">
      <w:pPr>
        <w:spacing w:line="600" w:lineRule="exact"/>
        <w:ind w:left="960" w:right="1350" w:hangingChars="300" w:hanging="960"/>
        <w:rPr>
          <w:rFonts w:ascii="仿宋" w:eastAsia="仿宋" w:hAnsi="仿宋" w:cs="华文仿宋"/>
          <w:sz w:val="32"/>
          <w:szCs w:val="32"/>
        </w:rPr>
      </w:pPr>
      <w:r>
        <w:rPr>
          <w:rFonts w:ascii="仿宋" w:eastAsia="仿宋" w:hAnsi="仿宋" w:cs="华文仿宋" w:hint="eastAsia"/>
          <w:sz w:val="32"/>
          <w:szCs w:val="32"/>
        </w:rPr>
        <w:t>授权代表（签字）：            授权代表（签字）：</w:t>
      </w:r>
    </w:p>
    <w:p w:rsidR="00CD07E7" w:rsidRDefault="00C824C7">
      <w:pPr>
        <w:spacing w:line="600" w:lineRule="exact"/>
        <w:ind w:leftChars="456" w:left="958" w:right="1350"/>
        <w:rPr>
          <w:rFonts w:ascii="仿宋" w:eastAsia="仿宋" w:hAnsi="仿宋" w:cs="华文仿宋"/>
          <w:sz w:val="32"/>
          <w:szCs w:val="32"/>
        </w:rPr>
      </w:pPr>
      <w:r>
        <w:rPr>
          <w:rFonts w:ascii="仿宋" w:eastAsia="仿宋" w:hAnsi="仿宋" w:cs="华文仿宋" w:hint="eastAsia"/>
          <w:sz w:val="32"/>
          <w:szCs w:val="32"/>
        </w:rPr>
        <w:t>年   月  日          年   月   日</w:t>
      </w:r>
    </w:p>
    <w:p w:rsidR="00CD07E7" w:rsidRDefault="00C824C7">
      <w:pPr>
        <w:spacing w:line="600" w:lineRule="exact"/>
        <w:rPr>
          <w:rFonts w:ascii="仿宋" w:eastAsia="仿宋" w:hAnsi="仿宋"/>
          <w:b/>
          <w:sz w:val="32"/>
          <w:szCs w:val="32"/>
        </w:rPr>
      </w:pPr>
      <w:r>
        <w:rPr>
          <w:rFonts w:ascii="仿宋" w:eastAsia="仿宋" w:hAnsi="仿宋"/>
          <w:sz w:val="32"/>
          <w:szCs w:val="32"/>
        </w:rPr>
        <w:br w:type="page"/>
      </w:r>
      <w:bookmarkStart w:id="6" w:name="_Toc152045796"/>
      <w:bookmarkStart w:id="7" w:name="_Toc246997107"/>
      <w:bookmarkStart w:id="8" w:name="_Toc179632816"/>
      <w:bookmarkStart w:id="9" w:name="_Toc11140"/>
      <w:bookmarkStart w:id="10" w:name="_Toc152042585"/>
      <w:bookmarkStart w:id="11" w:name="_Toc247085882"/>
      <w:bookmarkStart w:id="12" w:name="_Toc144974864"/>
      <w:bookmarkStart w:id="13" w:name="_Toc246996364"/>
      <w:bookmarkStart w:id="14" w:name="_Toc508372392"/>
      <w:bookmarkStart w:id="15" w:name="_Toc27705"/>
      <w:r>
        <w:rPr>
          <w:rFonts w:ascii="仿宋" w:eastAsia="仿宋" w:hAnsi="仿宋" w:hint="eastAsia"/>
          <w:b/>
          <w:sz w:val="32"/>
          <w:szCs w:val="32"/>
        </w:rPr>
        <w:lastRenderedPageBreak/>
        <w:t>附件：3</w:t>
      </w:r>
    </w:p>
    <w:p w:rsidR="00CD07E7" w:rsidRDefault="00C824C7">
      <w:pPr>
        <w:spacing w:line="600" w:lineRule="exact"/>
        <w:jc w:val="center"/>
        <w:rPr>
          <w:rFonts w:ascii="小标宋" w:eastAsia="小标宋" w:hAnsi="仿宋" w:cs="小标宋"/>
          <w:sz w:val="44"/>
          <w:szCs w:val="44"/>
        </w:rPr>
      </w:pPr>
      <w:r>
        <w:rPr>
          <w:rFonts w:ascii="小标宋" w:eastAsia="小标宋" w:hAnsi="仿宋" w:cs="小标宋" w:hint="eastAsia"/>
          <w:b/>
          <w:bCs/>
          <w:sz w:val="44"/>
          <w:szCs w:val="44"/>
        </w:rPr>
        <w:t>安全生产环境保护管理协议</w:t>
      </w:r>
    </w:p>
    <w:p w:rsidR="00CD07E7" w:rsidRDefault="00CD07E7">
      <w:pPr>
        <w:spacing w:line="600" w:lineRule="exact"/>
        <w:ind w:firstLine="640"/>
        <w:rPr>
          <w:rFonts w:ascii="仿宋" w:eastAsia="仿宋" w:hAnsi="仿宋" w:cs="仿宋"/>
          <w:bCs/>
          <w:sz w:val="32"/>
          <w:szCs w:val="32"/>
        </w:rPr>
      </w:pPr>
    </w:p>
    <w:p w:rsidR="00CD07E7" w:rsidRDefault="00C824C7">
      <w:pPr>
        <w:spacing w:line="600" w:lineRule="exact"/>
        <w:ind w:firstLine="640"/>
        <w:rPr>
          <w:rFonts w:ascii="仿宋" w:eastAsia="仿宋" w:hAnsi="仿宋" w:cs="仿宋"/>
          <w:bCs/>
          <w:sz w:val="32"/>
          <w:szCs w:val="32"/>
        </w:rPr>
      </w:pPr>
      <w:r>
        <w:rPr>
          <w:rFonts w:ascii="仿宋" w:eastAsia="仿宋" w:hAnsi="仿宋" w:cs="仿宋" w:hint="eastAsia"/>
          <w:bCs/>
          <w:sz w:val="32"/>
          <w:szCs w:val="32"/>
        </w:rPr>
        <w:t>一、立协单位</w:t>
      </w:r>
    </w:p>
    <w:p w:rsidR="00CD07E7" w:rsidRDefault="00C824C7">
      <w:pPr>
        <w:spacing w:line="600" w:lineRule="exact"/>
        <w:ind w:firstLine="640"/>
        <w:rPr>
          <w:rFonts w:ascii="仿宋" w:eastAsia="仿宋" w:hAnsi="仿宋" w:cs="仿宋"/>
          <w:bCs/>
          <w:sz w:val="32"/>
          <w:szCs w:val="32"/>
        </w:rPr>
      </w:pPr>
      <w:r>
        <w:rPr>
          <w:rFonts w:ascii="仿宋" w:eastAsia="仿宋" w:hAnsi="仿宋" w:cs="仿宋" w:hint="eastAsia"/>
          <w:bCs/>
          <w:sz w:val="32"/>
          <w:szCs w:val="32"/>
        </w:rPr>
        <w:t>甲方：</w:t>
      </w:r>
      <w:r>
        <w:rPr>
          <w:rFonts w:ascii="仿宋" w:eastAsia="仿宋" w:hAnsi="仿宋" w:cs="仿宋" w:hint="eastAsia"/>
          <w:bCs/>
          <w:sz w:val="32"/>
          <w:szCs w:val="32"/>
          <w:u w:val="single"/>
        </w:rPr>
        <w:t>江西萍钢实业股份有限公司</w:t>
      </w:r>
    </w:p>
    <w:p w:rsidR="00CD07E7" w:rsidRDefault="00C824C7">
      <w:pPr>
        <w:spacing w:line="600" w:lineRule="exact"/>
        <w:ind w:firstLine="640"/>
        <w:rPr>
          <w:rFonts w:ascii="仿宋" w:eastAsia="仿宋" w:hAnsi="仿宋" w:cs="仿宋"/>
          <w:bCs/>
          <w:sz w:val="32"/>
          <w:szCs w:val="32"/>
          <w:u w:val="single"/>
        </w:rPr>
      </w:pPr>
      <w:r>
        <w:rPr>
          <w:rFonts w:ascii="仿宋" w:eastAsia="仿宋" w:hAnsi="仿宋" w:cs="仿宋" w:hint="eastAsia"/>
          <w:bCs/>
          <w:sz w:val="32"/>
          <w:szCs w:val="32"/>
        </w:rPr>
        <w:t>乙方：</w:t>
      </w:r>
    </w:p>
    <w:p w:rsidR="00CD07E7" w:rsidRDefault="00C824C7">
      <w:pPr>
        <w:spacing w:line="600" w:lineRule="exact"/>
        <w:ind w:firstLine="640"/>
        <w:rPr>
          <w:rFonts w:ascii="仿宋" w:eastAsia="仿宋" w:hAnsi="仿宋" w:cs="仿宋"/>
          <w:bCs/>
          <w:sz w:val="32"/>
          <w:szCs w:val="32"/>
        </w:rPr>
      </w:pPr>
      <w:r>
        <w:rPr>
          <w:rFonts w:ascii="仿宋" w:eastAsia="仿宋" w:hAnsi="仿宋" w:cs="仿宋" w:hint="eastAsia"/>
          <w:bCs/>
          <w:sz w:val="32"/>
          <w:szCs w:val="32"/>
        </w:rPr>
        <w:t>二、协议内容</w:t>
      </w:r>
    </w:p>
    <w:p w:rsidR="00CD07E7" w:rsidRDefault="00C824C7">
      <w:pPr>
        <w:spacing w:line="600" w:lineRule="exact"/>
        <w:ind w:firstLine="640"/>
        <w:rPr>
          <w:rFonts w:ascii="仿宋" w:eastAsia="仿宋" w:hAnsi="仿宋" w:cs="仿宋"/>
          <w:sz w:val="32"/>
          <w:szCs w:val="32"/>
        </w:rPr>
      </w:pPr>
      <w:r>
        <w:rPr>
          <w:rFonts w:ascii="仿宋" w:eastAsia="仿宋" w:hAnsi="仿宋" w:cs="仿宋" w:hint="eastAsia"/>
          <w:sz w:val="32"/>
          <w:szCs w:val="32"/>
        </w:rPr>
        <w:t>（一）甲、乙双方都必须认真贯彻党和国家的安全生产和环境保护方针、政策，严格执行安全生产和环境保护法令、法规及方大钢铁大厦管理规章制度、物业管理规定。</w:t>
      </w:r>
    </w:p>
    <w:p w:rsidR="00CD07E7" w:rsidRDefault="00C824C7">
      <w:pPr>
        <w:spacing w:line="600" w:lineRule="exact"/>
        <w:ind w:firstLine="640"/>
        <w:rPr>
          <w:rFonts w:ascii="仿宋" w:eastAsia="仿宋" w:hAnsi="仿宋" w:cs="仿宋"/>
          <w:sz w:val="32"/>
          <w:szCs w:val="32"/>
        </w:rPr>
      </w:pPr>
      <w:r>
        <w:rPr>
          <w:rFonts w:ascii="仿宋" w:eastAsia="仿宋" w:hAnsi="仿宋" w:cs="仿宋" w:hint="eastAsia"/>
          <w:sz w:val="32"/>
          <w:szCs w:val="32"/>
        </w:rPr>
        <w:t>（二）乙方必须有独立的法人资格和持有从事施工作业国家所规定资质，安全员必须持有安全资格证，特种作业人员必须持有特种作业操作证，高空作业人员必须有高空作业证，</w:t>
      </w:r>
      <w:r>
        <w:rPr>
          <w:rFonts w:ascii="仿宋" w:eastAsia="仿宋" w:hAnsi="仿宋" w:cs="仿宋" w:hint="eastAsia"/>
          <w:kern w:val="0"/>
          <w:sz w:val="32"/>
          <w:szCs w:val="32"/>
        </w:rPr>
        <w:t>身体健康、无妨碍从事相应作业的疾病和生理缺陷</w:t>
      </w:r>
      <w:r>
        <w:rPr>
          <w:rFonts w:ascii="仿宋" w:eastAsia="仿宋" w:hAnsi="仿宋" w:cs="仿宋" w:hint="eastAsia"/>
          <w:sz w:val="32"/>
          <w:szCs w:val="32"/>
        </w:rPr>
        <w:t>。</w:t>
      </w:r>
    </w:p>
    <w:p w:rsidR="00CD07E7" w:rsidRDefault="00C824C7">
      <w:pPr>
        <w:spacing w:line="600" w:lineRule="exact"/>
        <w:ind w:firstLine="640"/>
        <w:rPr>
          <w:rFonts w:ascii="仿宋" w:eastAsia="仿宋" w:hAnsi="仿宋" w:cs="仿宋"/>
          <w:sz w:val="32"/>
          <w:szCs w:val="32"/>
        </w:rPr>
      </w:pPr>
      <w:r>
        <w:rPr>
          <w:rFonts w:ascii="仿宋" w:eastAsia="仿宋" w:hAnsi="仿宋" w:cs="仿宋" w:hint="eastAsia"/>
          <w:sz w:val="32"/>
          <w:szCs w:val="32"/>
        </w:rPr>
        <w:t>（三）乙方必须有健全的安全与环境保护管理体制和完善的安全环保规章制度，并指定专业人员，负责作业现场的安全监护和环境污染预防工作，加强现场安全和环保工作检查和考核。</w:t>
      </w:r>
    </w:p>
    <w:p w:rsidR="00CD07E7" w:rsidRDefault="00C824C7">
      <w:pPr>
        <w:spacing w:line="600" w:lineRule="exact"/>
        <w:ind w:firstLine="640"/>
        <w:rPr>
          <w:rFonts w:ascii="仿宋" w:eastAsia="仿宋" w:hAnsi="仿宋" w:cs="仿宋"/>
          <w:sz w:val="32"/>
          <w:szCs w:val="32"/>
        </w:rPr>
      </w:pPr>
      <w:r>
        <w:rPr>
          <w:rFonts w:ascii="仿宋" w:eastAsia="仿宋" w:hAnsi="仿宋" w:cs="仿宋" w:hint="eastAsia"/>
          <w:sz w:val="32"/>
          <w:szCs w:val="32"/>
        </w:rPr>
        <w:t>（四）乙方与甲方签订施工合同时，必须与甲方签订安全生产、环境保护协议书，制定书面的安全、环境保护措施，甲方负责现场安全告知，乙方接受安全告知后，必须将相关内容传达到作业人员，并作出安全承诺，承诺人需持有效证件签字确认，否则不得进入现场作业。</w:t>
      </w:r>
    </w:p>
    <w:p w:rsidR="00CD07E7" w:rsidRDefault="00C824C7">
      <w:pPr>
        <w:spacing w:line="600" w:lineRule="exact"/>
        <w:ind w:firstLine="640"/>
        <w:rPr>
          <w:rFonts w:ascii="仿宋" w:eastAsia="仿宋" w:hAnsi="仿宋" w:cs="仿宋"/>
          <w:sz w:val="32"/>
          <w:szCs w:val="32"/>
        </w:rPr>
      </w:pPr>
      <w:r>
        <w:rPr>
          <w:rFonts w:ascii="仿宋" w:eastAsia="仿宋" w:hAnsi="仿宋" w:cs="仿宋" w:hint="eastAsia"/>
          <w:sz w:val="32"/>
          <w:szCs w:val="32"/>
        </w:rPr>
        <w:lastRenderedPageBreak/>
        <w:t>（五）乙方在合同期限内，必须接受甲方的安全、环境保护监督、检查，对违章指挥、违章作业、违反劳动纪律、污染环境等现象按甲方的安全、环境保护考核办法进行处理，乙方在履行合同期间做到无环境污染、无违章，无隐患，无事故。</w:t>
      </w:r>
    </w:p>
    <w:p w:rsidR="00CD07E7" w:rsidRDefault="00C824C7">
      <w:pPr>
        <w:spacing w:line="600" w:lineRule="exact"/>
        <w:ind w:firstLine="640"/>
        <w:rPr>
          <w:rFonts w:ascii="仿宋" w:eastAsia="仿宋" w:hAnsi="仿宋" w:cs="仿宋"/>
          <w:sz w:val="32"/>
          <w:szCs w:val="32"/>
        </w:rPr>
      </w:pPr>
      <w:r>
        <w:rPr>
          <w:rFonts w:ascii="仿宋" w:eastAsia="仿宋" w:hAnsi="仿宋" w:cs="仿宋" w:hint="eastAsia"/>
          <w:sz w:val="32"/>
          <w:szCs w:val="32"/>
        </w:rPr>
        <w:t>（六）乙方必须按国家有关规定缴纳从业人员的工伤保险等各项社会保险费用或商业保险，乙方造成的事故，一切费用由乙方负责，甲方不承担费用。</w:t>
      </w:r>
    </w:p>
    <w:p w:rsidR="00CD07E7" w:rsidRDefault="00C824C7">
      <w:pPr>
        <w:spacing w:line="600" w:lineRule="exact"/>
        <w:ind w:firstLine="640"/>
        <w:rPr>
          <w:rFonts w:ascii="仿宋" w:eastAsia="仿宋" w:hAnsi="仿宋" w:cs="仿宋"/>
          <w:sz w:val="32"/>
          <w:szCs w:val="32"/>
        </w:rPr>
      </w:pPr>
      <w:r>
        <w:rPr>
          <w:rFonts w:ascii="仿宋" w:eastAsia="仿宋" w:hAnsi="仿宋" w:cs="仿宋" w:hint="eastAsia"/>
          <w:sz w:val="32"/>
          <w:szCs w:val="32"/>
        </w:rPr>
        <w:t>（七）乙方必须按国家标准给从业人员配备安全合格的劳动保护用品，乙方人员进入现场作业时必须按规定穿戴好劳动保护用品，自觉遵章守纪。</w:t>
      </w:r>
    </w:p>
    <w:p w:rsidR="00CD07E7" w:rsidRDefault="00C824C7">
      <w:pPr>
        <w:spacing w:line="600" w:lineRule="exact"/>
        <w:ind w:firstLine="640"/>
        <w:rPr>
          <w:rFonts w:ascii="仿宋" w:eastAsia="仿宋" w:hAnsi="仿宋" w:cs="仿宋"/>
          <w:sz w:val="32"/>
          <w:szCs w:val="32"/>
        </w:rPr>
      </w:pPr>
      <w:r>
        <w:rPr>
          <w:rFonts w:ascii="仿宋" w:eastAsia="仿宋" w:hAnsi="仿宋" w:cs="仿宋" w:hint="eastAsia"/>
          <w:sz w:val="32"/>
          <w:szCs w:val="32"/>
        </w:rPr>
        <w:t>（八）乙方施工作业人员不得随意动用甲方的各种设施，严禁进入与施工作业无关的区域。乙方的运输车辆进入施工现场，要严格按区域单位指定的区域、线路行驶；严禁未经甲方人员同意的情况下进入写字楼租户区域，需要进入租户区域施工时必须有甲方人员陪同，并与租户沟通后方可进入，施工后自行带走设备、工具及产生的施工垃圾。</w:t>
      </w:r>
    </w:p>
    <w:p w:rsidR="00CD07E7" w:rsidRDefault="00C824C7">
      <w:pPr>
        <w:spacing w:line="600" w:lineRule="exact"/>
        <w:ind w:firstLine="640"/>
        <w:rPr>
          <w:rFonts w:ascii="仿宋" w:eastAsia="仿宋" w:hAnsi="仿宋" w:cs="仿宋"/>
          <w:sz w:val="32"/>
          <w:szCs w:val="32"/>
        </w:rPr>
      </w:pPr>
      <w:r>
        <w:rPr>
          <w:rFonts w:ascii="仿宋" w:eastAsia="仿宋" w:hAnsi="仿宋" w:cs="仿宋" w:hint="eastAsia"/>
          <w:sz w:val="32"/>
          <w:szCs w:val="32"/>
        </w:rPr>
        <w:t>（九）乙方进行吊装及拆除作业时必须按要求进行申请报备，并在吊装区域设警戒区，拉警戒线和设置警示牌，指定专人负责安全监护，严禁无关人员进入吊装区域，不得影响交通秩序。</w:t>
      </w:r>
    </w:p>
    <w:p w:rsidR="00CD07E7" w:rsidRDefault="00C824C7">
      <w:pPr>
        <w:spacing w:line="600" w:lineRule="exact"/>
        <w:ind w:firstLine="640"/>
        <w:rPr>
          <w:rFonts w:ascii="仿宋" w:eastAsia="仿宋" w:hAnsi="仿宋" w:cs="仿宋"/>
          <w:sz w:val="32"/>
          <w:szCs w:val="32"/>
        </w:rPr>
      </w:pPr>
      <w:r>
        <w:rPr>
          <w:rFonts w:ascii="仿宋" w:eastAsia="仿宋" w:hAnsi="仿宋" w:cs="仿宋" w:hint="eastAsia"/>
          <w:sz w:val="32"/>
          <w:szCs w:val="32"/>
        </w:rPr>
        <w:t>（十）乙方施工人员对现场各类安全防护设备不得擅自拆除变动，否则后果自负。</w:t>
      </w:r>
    </w:p>
    <w:p w:rsidR="00CD07E7" w:rsidRDefault="00C824C7">
      <w:pPr>
        <w:spacing w:line="600" w:lineRule="exact"/>
        <w:ind w:firstLine="640"/>
        <w:rPr>
          <w:rFonts w:ascii="仿宋" w:eastAsia="仿宋" w:hAnsi="仿宋" w:cs="仿宋"/>
          <w:sz w:val="32"/>
          <w:szCs w:val="32"/>
        </w:rPr>
      </w:pPr>
      <w:r>
        <w:rPr>
          <w:rFonts w:ascii="仿宋" w:eastAsia="仿宋" w:hAnsi="仿宋" w:cs="仿宋" w:hint="eastAsia"/>
          <w:sz w:val="32"/>
          <w:szCs w:val="32"/>
        </w:rPr>
        <w:lastRenderedPageBreak/>
        <w:t>（十一）乙方在施工过程中应采取保护施工现场管线、管网、设施的措施，发现问题及时向甲方反馈，经甲方同意后方可继续作业。由于尚未确认造成后果，由乙方负责。</w:t>
      </w:r>
    </w:p>
    <w:p w:rsidR="00CD07E7" w:rsidRDefault="00C824C7">
      <w:pPr>
        <w:spacing w:line="600" w:lineRule="exact"/>
        <w:ind w:firstLine="640"/>
        <w:rPr>
          <w:rFonts w:ascii="仿宋" w:eastAsia="仿宋" w:hAnsi="仿宋" w:cs="仿宋"/>
          <w:sz w:val="32"/>
          <w:szCs w:val="32"/>
        </w:rPr>
      </w:pPr>
      <w:r>
        <w:rPr>
          <w:rFonts w:ascii="仿宋" w:eastAsia="仿宋" w:hAnsi="仿宋" w:cs="仿宋" w:hint="eastAsia"/>
          <w:sz w:val="32"/>
          <w:szCs w:val="32"/>
        </w:rPr>
        <w:t>（十二）在进行高空电焊作业时，做好安全防护、设立围挡、警示牌等，防止焊渣坠落烫伤行人，损坏大楼其他设施设备，防患由此引起的火灾事故。</w:t>
      </w:r>
    </w:p>
    <w:p w:rsidR="00CD07E7" w:rsidRDefault="00C824C7">
      <w:pPr>
        <w:spacing w:line="600" w:lineRule="exact"/>
        <w:ind w:firstLine="640"/>
        <w:rPr>
          <w:rFonts w:ascii="仿宋" w:eastAsia="仿宋" w:hAnsi="仿宋" w:cs="仿宋"/>
          <w:sz w:val="32"/>
          <w:szCs w:val="32"/>
        </w:rPr>
      </w:pPr>
      <w:r>
        <w:rPr>
          <w:rFonts w:ascii="仿宋" w:eastAsia="仿宋" w:hAnsi="仿宋" w:cs="仿宋" w:hint="eastAsia"/>
          <w:sz w:val="32"/>
          <w:szCs w:val="32"/>
        </w:rPr>
        <w:t>（十三）在易燃易爆、有毒有害等区域施工作业，甲、乙双方必须严格执行有关安全管理制度，制定具体的防范措施。乙方如需动火作业，必须按规定办理动火许可手续，并采取安全防范措施，指定专人监护。</w:t>
      </w:r>
    </w:p>
    <w:p w:rsidR="00CD07E7" w:rsidRDefault="00C824C7">
      <w:pPr>
        <w:spacing w:line="600" w:lineRule="exact"/>
        <w:ind w:firstLine="640"/>
        <w:rPr>
          <w:rFonts w:ascii="仿宋" w:eastAsia="仿宋" w:hAnsi="仿宋" w:cs="仿宋"/>
          <w:sz w:val="32"/>
          <w:szCs w:val="32"/>
        </w:rPr>
      </w:pPr>
      <w:r>
        <w:rPr>
          <w:rFonts w:ascii="仿宋" w:eastAsia="仿宋" w:hAnsi="仿宋" w:cs="仿宋" w:hint="eastAsia"/>
          <w:sz w:val="32"/>
          <w:szCs w:val="32"/>
        </w:rPr>
        <w:t>（十四）乙方需要用电必须书面申请，经甲方许可确认，明确接电源的具体位置并负责接入电源，合理安排用电，严格执行停电挂牌制度，乙方由于擅自停、送电、搭接电源所造成的后果由乙方负责。</w:t>
      </w:r>
    </w:p>
    <w:p w:rsidR="00CD07E7" w:rsidRDefault="00C824C7">
      <w:pPr>
        <w:spacing w:line="600" w:lineRule="exact"/>
        <w:ind w:firstLine="640"/>
        <w:rPr>
          <w:rFonts w:ascii="仿宋" w:eastAsia="仿宋" w:hAnsi="仿宋" w:cs="仿宋"/>
          <w:sz w:val="32"/>
          <w:szCs w:val="32"/>
        </w:rPr>
      </w:pPr>
      <w:r>
        <w:rPr>
          <w:rFonts w:ascii="仿宋" w:eastAsia="仿宋" w:hAnsi="仿宋" w:cs="仿宋" w:hint="eastAsia"/>
          <w:sz w:val="32"/>
          <w:szCs w:val="32"/>
        </w:rPr>
        <w:t>（十五）乙方在施工作业过程中违反有关安全规章制度和工作失误，造成人员伤亡，设备损坏，由乙方承担责任，赔偿损失。发生因乙方的责任造成甲方人员伤亡，甲方有权向乙方索赔，并按国家有关规定，由乙方统计上报。</w:t>
      </w:r>
    </w:p>
    <w:p w:rsidR="00CD07E7" w:rsidRDefault="00C824C7">
      <w:pPr>
        <w:spacing w:line="600" w:lineRule="exact"/>
        <w:ind w:firstLine="640"/>
        <w:rPr>
          <w:rFonts w:ascii="仿宋" w:eastAsia="仿宋" w:hAnsi="仿宋" w:cs="仿宋"/>
          <w:sz w:val="32"/>
          <w:szCs w:val="32"/>
        </w:rPr>
      </w:pPr>
      <w:r>
        <w:rPr>
          <w:rFonts w:ascii="仿宋" w:eastAsia="仿宋" w:hAnsi="仿宋" w:cs="仿宋" w:hint="eastAsia"/>
          <w:sz w:val="32"/>
          <w:szCs w:val="32"/>
        </w:rPr>
        <w:t>（十六）乙方单位对所处的区域作业环境、设备、设施等必须认真检查、确认，发现隐患及时停止作业，并由相关单位落实整改后方可施工，一旦开始作业即表示乙方确认上述因素符合安全要求或处于安全状态。</w:t>
      </w:r>
    </w:p>
    <w:p w:rsidR="00CD07E7" w:rsidRDefault="00C824C7">
      <w:pPr>
        <w:spacing w:line="600" w:lineRule="exact"/>
        <w:ind w:firstLine="640"/>
        <w:rPr>
          <w:rFonts w:ascii="仿宋" w:eastAsia="仿宋" w:hAnsi="仿宋" w:cs="仿宋"/>
          <w:sz w:val="32"/>
          <w:szCs w:val="32"/>
        </w:rPr>
      </w:pPr>
      <w:r>
        <w:rPr>
          <w:rFonts w:ascii="仿宋" w:eastAsia="仿宋" w:hAnsi="仿宋" w:cs="仿宋" w:hint="eastAsia"/>
          <w:sz w:val="32"/>
          <w:szCs w:val="32"/>
        </w:rPr>
        <w:t>（十七）乙方对在作业时产生的固体废物和危险废物应</w:t>
      </w:r>
      <w:r>
        <w:rPr>
          <w:rFonts w:ascii="仿宋" w:eastAsia="仿宋" w:hAnsi="仿宋" w:cs="仿宋" w:hint="eastAsia"/>
          <w:sz w:val="32"/>
          <w:szCs w:val="32"/>
        </w:rPr>
        <w:lastRenderedPageBreak/>
        <w:t>严格执行甲方的有关管理规定进行处置，对在甲方区域内产生的危险废物应联系有资质的单位及时处置。对在甲方区域内产生的建筑垃圾应及时清运，并接受甲方管理部门的监督、检查。</w:t>
      </w:r>
    </w:p>
    <w:p w:rsidR="00CD07E7" w:rsidRDefault="00C824C7">
      <w:pPr>
        <w:spacing w:line="600" w:lineRule="exact"/>
        <w:ind w:firstLine="640"/>
        <w:rPr>
          <w:rFonts w:ascii="仿宋" w:eastAsia="仿宋" w:hAnsi="仿宋" w:cs="仿宋"/>
          <w:sz w:val="32"/>
          <w:szCs w:val="32"/>
        </w:rPr>
      </w:pPr>
      <w:r>
        <w:rPr>
          <w:rFonts w:ascii="仿宋" w:eastAsia="仿宋" w:hAnsi="仿宋" w:cs="仿宋" w:hint="eastAsia"/>
          <w:sz w:val="32"/>
          <w:szCs w:val="32"/>
        </w:rPr>
        <w:t>（十八）乙方进入甲方区域必须遵守甲方的绿化管理制度，爱护花草树木和绿化设施。若因乙方擅自作业造成对甲方花草树木和绿化设施的破坏，由乙方承担责任并赔偿损失。</w:t>
      </w:r>
    </w:p>
    <w:p w:rsidR="00CD07E7" w:rsidRDefault="00C824C7">
      <w:pPr>
        <w:spacing w:line="600" w:lineRule="exact"/>
        <w:ind w:firstLine="640"/>
        <w:rPr>
          <w:rFonts w:ascii="仿宋" w:eastAsia="仿宋" w:hAnsi="仿宋" w:cs="仿宋"/>
          <w:sz w:val="32"/>
          <w:szCs w:val="32"/>
        </w:rPr>
      </w:pPr>
      <w:r>
        <w:rPr>
          <w:rFonts w:ascii="仿宋" w:eastAsia="仿宋" w:hAnsi="仿宋" w:cs="仿宋" w:hint="eastAsia"/>
          <w:sz w:val="32"/>
          <w:szCs w:val="32"/>
        </w:rPr>
        <w:t>（十九）考核规定：</w:t>
      </w:r>
    </w:p>
    <w:p w:rsidR="00CD07E7" w:rsidRDefault="00C824C7">
      <w:pPr>
        <w:spacing w:line="600" w:lineRule="exact"/>
        <w:ind w:firstLine="640"/>
        <w:rPr>
          <w:rFonts w:ascii="仿宋" w:eastAsia="仿宋" w:hAnsi="仿宋" w:cs="仿宋"/>
          <w:sz w:val="32"/>
          <w:szCs w:val="32"/>
        </w:rPr>
      </w:pPr>
      <w:r>
        <w:rPr>
          <w:rFonts w:ascii="仿宋" w:eastAsia="仿宋" w:hAnsi="仿宋" w:cs="仿宋" w:hint="eastAsia"/>
          <w:sz w:val="32"/>
          <w:szCs w:val="32"/>
        </w:rPr>
        <w:t>1.签订任务合同后未制定安全措施，或未将安全作业要求告知作业人员，扣500元。</w:t>
      </w:r>
    </w:p>
    <w:p w:rsidR="00CD07E7" w:rsidRDefault="00C824C7">
      <w:pPr>
        <w:spacing w:line="600" w:lineRule="exact"/>
        <w:ind w:firstLine="640"/>
        <w:rPr>
          <w:rFonts w:ascii="仿宋" w:eastAsia="仿宋" w:hAnsi="仿宋" w:cs="仿宋"/>
          <w:sz w:val="32"/>
          <w:szCs w:val="32"/>
        </w:rPr>
      </w:pPr>
      <w:r>
        <w:rPr>
          <w:rFonts w:ascii="仿宋" w:eastAsia="仿宋" w:hAnsi="仿宋" w:cs="仿宋" w:hint="eastAsia"/>
          <w:sz w:val="32"/>
          <w:szCs w:val="32"/>
        </w:rPr>
        <w:t>2.未经允许进入现场作业，扣500元/次。</w:t>
      </w:r>
    </w:p>
    <w:p w:rsidR="00CD07E7" w:rsidRDefault="00C824C7">
      <w:pPr>
        <w:spacing w:line="600" w:lineRule="exact"/>
        <w:ind w:firstLine="640"/>
        <w:rPr>
          <w:rFonts w:ascii="仿宋" w:eastAsia="仿宋" w:hAnsi="仿宋" w:cs="仿宋"/>
          <w:sz w:val="32"/>
          <w:szCs w:val="32"/>
        </w:rPr>
      </w:pPr>
      <w:r>
        <w:rPr>
          <w:rFonts w:ascii="仿宋" w:eastAsia="仿宋" w:hAnsi="仿宋" w:cs="仿宋" w:hint="eastAsia"/>
          <w:sz w:val="32"/>
          <w:szCs w:val="32"/>
        </w:rPr>
        <w:t>3.未按规范穿戴好劳保用品进行施工作业，扣500元/人.次。</w:t>
      </w:r>
    </w:p>
    <w:p w:rsidR="00CD07E7" w:rsidRDefault="00C824C7">
      <w:pPr>
        <w:spacing w:line="600" w:lineRule="exact"/>
        <w:ind w:firstLine="640"/>
        <w:rPr>
          <w:rFonts w:ascii="仿宋" w:eastAsia="仿宋" w:hAnsi="仿宋" w:cs="仿宋"/>
          <w:sz w:val="32"/>
          <w:szCs w:val="32"/>
        </w:rPr>
      </w:pPr>
      <w:r>
        <w:rPr>
          <w:rFonts w:ascii="仿宋" w:eastAsia="仿宋" w:hAnsi="仿宋" w:cs="仿宋" w:hint="eastAsia"/>
          <w:sz w:val="32"/>
          <w:szCs w:val="32"/>
        </w:rPr>
        <w:t>4.高处作业未系安全带或安全带使用不规范，扣500元/人.次。</w:t>
      </w:r>
    </w:p>
    <w:p w:rsidR="00CD07E7" w:rsidRDefault="00C824C7">
      <w:pPr>
        <w:spacing w:line="600" w:lineRule="exact"/>
        <w:ind w:firstLine="640"/>
        <w:rPr>
          <w:rFonts w:ascii="仿宋" w:eastAsia="仿宋" w:hAnsi="仿宋" w:cs="仿宋"/>
          <w:sz w:val="32"/>
          <w:szCs w:val="32"/>
        </w:rPr>
      </w:pPr>
      <w:r>
        <w:rPr>
          <w:rFonts w:ascii="仿宋" w:eastAsia="仿宋" w:hAnsi="仿宋" w:cs="仿宋" w:hint="eastAsia"/>
          <w:sz w:val="32"/>
          <w:szCs w:val="32"/>
        </w:rPr>
        <w:t>5.特种作业、高空作业未持证上岗扣500元/人.次。</w:t>
      </w:r>
    </w:p>
    <w:p w:rsidR="00CD07E7" w:rsidRDefault="00C824C7">
      <w:pPr>
        <w:spacing w:line="600" w:lineRule="exact"/>
        <w:ind w:firstLine="640"/>
        <w:rPr>
          <w:rFonts w:ascii="仿宋" w:eastAsia="仿宋" w:hAnsi="仿宋" w:cs="仿宋"/>
          <w:sz w:val="32"/>
          <w:szCs w:val="32"/>
        </w:rPr>
      </w:pPr>
      <w:r>
        <w:rPr>
          <w:rFonts w:ascii="仿宋" w:eastAsia="仿宋" w:hAnsi="仿宋" w:cs="仿宋" w:hint="eastAsia"/>
          <w:sz w:val="32"/>
          <w:szCs w:val="32"/>
        </w:rPr>
        <w:t>6.酒后上岗：酒后上岗扣500元/人.次。</w:t>
      </w:r>
    </w:p>
    <w:p w:rsidR="00CD07E7" w:rsidRDefault="00C824C7">
      <w:pPr>
        <w:spacing w:line="600" w:lineRule="exact"/>
        <w:ind w:firstLine="640"/>
        <w:rPr>
          <w:rFonts w:ascii="仿宋" w:eastAsia="仿宋" w:hAnsi="仿宋" w:cs="仿宋"/>
          <w:spacing w:val="-12"/>
          <w:sz w:val="32"/>
          <w:szCs w:val="32"/>
        </w:rPr>
      </w:pPr>
      <w:r>
        <w:rPr>
          <w:rFonts w:ascii="仿宋" w:eastAsia="仿宋" w:hAnsi="仿宋" w:cs="仿宋" w:hint="eastAsia"/>
          <w:sz w:val="32"/>
          <w:szCs w:val="32"/>
        </w:rPr>
        <w:t>7.</w:t>
      </w:r>
      <w:r>
        <w:rPr>
          <w:rFonts w:ascii="仿宋" w:eastAsia="仿宋" w:hAnsi="仿宋" w:cs="仿宋" w:hint="eastAsia"/>
          <w:spacing w:val="-4"/>
          <w:sz w:val="32"/>
          <w:szCs w:val="32"/>
        </w:rPr>
        <w:t>未按城管大队要求做好市容市貌维护，</w:t>
      </w:r>
      <w:r>
        <w:rPr>
          <w:rFonts w:ascii="仿宋" w:eastAsia="仿宋" w:hAnsi="仿宋" w:cs="仿宋" w:hint="eastAsia"/>
          <w:spacing w:val="-12"/>
          <w:sz w:val="32"/>
          <w:szCs w:val="32"/>
        </w:rPr>
        <w:t>自行承担城管的罚款处理，影响作业进度由乙方自行负责。</w:t>
      </w:r>
    </w:p>
    <w:p w:rsidR="00CD07E7" w:rsidRDefault="00C824C7">
      <w:pPr>
        <w:spacing w:line="600" w:lineRule="exact"/>
        <w:ind w:firstLine="592"/>
        <w:rPr>
          <w:rFonts w:ascii="仿宋" w:eastAsia="仿宋" w:hAnsi="仿宋" w:cs="仿宋"/>
          <w:sz w:val="32"/>
          <w:szCs w:val="32"/>
        </w:rPr>
      </w:pPr>
      <w:r>
        <w:rPr>
          <w:rFonts w:ascii="仿宋" w:eastAsia="仿宋" w:hAnsi="仿宋" w:cs="仿宋" w:hint="eastAsia"/>
          <w:spacing w:val="-12"/>
          <w:sz w:val="32"/>
          <w:szCs w:val="32"/>
        </w:rPr>
        <w:t>8.</w:t>
      </w:r>
      <w:r>
        <w:rPr>
          <w:rFonts w:ascii="仿宋" w:eastAsia="仿宋" w:hAnsi="仿宋" w:cs="仿宋" w:hint="eastAsia"/>
          <w:sz w:val="32"/>
          <w:szCs w:val="32"/>
        </w:rPr>
        <w:t>吊装、拆除作业时未设警戒区、拉警戒绳、挂警示牌、未指定专人监护，扣500/次。</w:t>
      </w:r>
    </w:p>
    <w:p w:rsidR="00CD07E7" w:rsidRDefault="00C824C7">
      <w:pPr>
        <w:spacing w:line="600" w:lineRule="exact"/>
        <w:ind w:firstLine="640"/>
        <w:rPr>
          <w:rFonts w:ascii="仿宋" w:eastAsia="仿宋" w:hAnsi="仿宋" w:cs="仿宋"/>
          <w:sz w:val="32"/>
          <w:szCs w:val="32"/>
        </w:rPr>
      </w:pPr>
      <w:r>
        <w:rPr>
          <w:rFonts w:ascii="仿宋" w:eastAsia="仿宋" w:hAnsi="仿宋" w:cs="仿宋" w:hint="eastAsia"/>
          <w:sz w:val="32"/>
          <w:szCs w:val="32"/>
        </w:rPr>
        <w:t>9.未经允许搭接临时电源线，扣100元/次。</w:t>
      </w:r>
    </w:p>
    <w:p w:rsidR="00CD07E7" w:rsidRDefault="00C824C7">
      <w:pPr>
        <w:spacing w:line="600" w:lineRule="exact"/>
        <w:ind w:firstLine="640"/>
        <w:rPr>
          <w:rFonts w:ascii="仿宋" w:eastAsia="仿宋" w:hAnsi="仿宋" w:cs="仿宋"/>
          <w:sz w:val="32"/>
          <w:szCs w:val="32"/>
        </w:rPr>
      </w:pPr>
      <w:r>
        <w:rPr>
          <w:rFonts w:ascii="仿宋" w:eastAsia="仿宋" w:hAnsi="仿宋" w:cs="仿宋" w:hint="eastAsia"/>
          <w:sz w:val="32"/>
          <w:szCs w:val="32"/>
        </w:rPr>
        <w:t>10.</w:t>
      </w:r>
      <w:r>
        <w:rPr>
          <w:rFonts w:ascii="仿宋" w:eastAsia="仿宋" w:hAnsi="仿宋" w:cs="仿宋" w:hint="eastAsia"/>
          <w:color w:val="000000"/>
          <w:sz w:val="32"/>
          <w:szCs w:val="32"/>
        </w:rPr>
        <w:t>未按指定的线路进出生产现场或施工作业区域、未</w:t>
      </w:r>
      <w:r>
        <w:rPr>
          <w:rFonts w:ascii="仿宋" w:eastAsia="仿宋" w:hAnsi="仿宋" w:cs="仿宋" w:hint="eastAsia"/>
          <w:color w:val="000000"/>
          <w:sz w:val="32"/>
          <w:szCs w:val="32"/>
        </w:rPr>
        <w:lastRenderedPageBreak/>
        <w:t>经同意进入非作业区域：</w:t>
      </w:r>
      <w:r>
        <w:rPr>
          <w:rFonts w:ascii="仿宋" w:eastAsia="仿宋" w:hAnsi="仿宋" w:cs="仿宋" w:hint="eastAsia"/>
          <w:sz w:val="32"/>
          <w:szCs w:val="32"/>
        </w:rPr>
        <w:t>扣300～500元/次。</w:t>
      </w:r>
    </w:p>
    <w:p w:rsidR="00CD07E7" w:rsidRDefault="00C824C7">
      <w:pPr>
        <w:spacing w:line="600" w:lineRule="exact"/>
        <w:ind w:firstLine="640"/>
        <w:rPr>
          <w:rFonts w:ascii="仿宋" w:eastAsia="仿宋" w:hAnsi="仿宋" w:cs="仿宋"/>
          <w:sz w:val="32"/>
          <w:szCs w:val="32"/>
        </w:rPr>
      </w:pPr>
      <w:r>
        <w:rPr>
          <w:rFonts w:ascii="仿宋" w:eastAsia="仿宋" w:hAnsi="仿宋" w:cs="仿宋" w:hint="eastAsia"/>
          <w:sz w:val="32"/>
          <w:szCs w:val="32"/>
        </w:rPr>
        <w:t>11.</w:t>
      </w:r>
      <w:r>
        <w:rPr>
          <w:rFonts w:ascii="仿宋" w:eastAsia="仿宋" w:hAnsi="仿宋" w:cs="仿宋" w:hint="eastAsia"/>
          <w:color w:val="000000"/>
          <w:sz w:val="32"/>
          <w:szCs w:val="32"/>
        </w:rPr>
        <w:t>起重作业不按规范（超重起吊、指吊信号不明、重物下站人、使用不合格的吊具等），立即停工整改，并</w:t>
      </w:r>
      <w:r>
        <w:rPr>
          <w:rFonts w:ascii="仿宋" w:eastAsia="仿宋" w:hAnsi="仿宋" w:cs="仿宋" w:hint="eastAsia"/>
          <w:sz w:val="32"/>
          <w:szCs w:val="32"/>
        </w:rPr>
        <w:t>扣1000元/次。</w:t>
      </w:r>
    </w:p>
    <w:p w:rsidR="00CD07E7" w:rsidRDefault="00C824C7">
      <w:pPr>
        <w:spacing w:line="600" w:lineRule="exact"/>
        <w:ind w:firstLine="640"/>
        <w:rPr>
          <w:rFonts w:ascii="仿宋" w:eastAsia="仿宋" w:hAnsi="仿宋" w:cs="仿宋"/>
          <w:sz w:val="32"/>
          <w:szCs w:val="32"/>
        </w:rPr>
      </w:pPr>
      <w:r>
        <w:rPr>
          <w:rFonts w:ascii="仿宋" w:eastAsia="仿宋" w:hAnsi="仿宋" w:cs="仿宋" w:hint="eastAsia"/>
          <w:sz w:val="32"/>
          <w:szCs w:val="32"/>
        </w:rPr>
        <w:t>12.未经允许占道施工，扣500元/次。</w:t>
      </w:r>
    </w:p>
    <w:p w:rsidR="00CD07E7" w:rsidRDefault="00C824C7">
      <w:pPr>
        <w:spacing w:line="600" w:lineRule="exact"/>
        <w:ind w:firstLine="640"/>
        <w:rPr>
          <w:rFonts w:ascii="仿宋" w:eastAsia="仿宋" w:hAnsi="仿宋" w:cs="仿宋"/>
          <w:sz w:val="32"/>
          <w:szCs w:val="32"/>
        </w:rPr>
      </w:pPr>
      <w:r>
        <w:rPr>
          <w:rFonts w:ascii="仿宋" w:eastAsia="仿宋" w:hAnsi="仿宋" w:cs="仿宋" w:hint="eastAsia"/>
          <w:sz w:val="32"/>
          <w:szCs w:val="32"/>
        </w:rPr>
        <w:t>13.其他违反方大钢铁大厦相关管理规定的行为，酌情扣500～2000元/人.次。</w:t>
      </w:r>
    </w:p>
    <w:p w:rsidR="00CD07E7" w:rsidRDefault="00C824C7">
      <w:pPr>
        <w:spacing w:line="600" w:lineRule="exact"/>
        <w:ind w:firstLine="640"/>
        <w:rPr>
          <w:rFonts w:ascii="仿宋" w:eastAsia="仿宋" w:hAnsi="仿宋" w:cs="仿宋"/>
          <w:sz w:val="32"/>
          <w:szCs w:val="32"/>
        </w:rPr>
      </w:pPr>
      <w:r>
        <w:rPr>
          <w:rFonts w:ascii="仿宋" w:eastAsia="仿宋" w:hAnsi="仿宋" w:cs="仿宋" w:hint="eastAsia"/>
          <w:sz w:val="32"/>
          <w:szCs w:val="32"/>
        </w:rPr>
        <w:t>14.发生</w:t>
      </w:r>
      <w:r>
        <w:rPr>
          <w:rFonts w:ascii="仿宋" w:eastAsia="仿宋" w:hAnsi="仿宋" w:cs="仿宋" w:hint="eastAsia"/>
          <w:color w:val="000000"/>
          <w:sz w:val="32"/>
          <w:szCs w:val="32"/>
        </w:rPr>
        <w:t>高空抛物行为，</w:t>
      </w:r>
      <w:r>
        <w:rPr>
          <w:rFonts w:ascii="仿宋" w:eastAsia="仿宋" w:hAnsi="仿宋" w:cs="仿宋" w:hint="eastAsia"/>
          <w:sz w:val="32"/>
          <w:szCs w:val="32"/>
        </w:rPr>
        <w:t>按国家相关法律条文移交司法机关处理。</w:t>
      </w:r>
    </w:p>
    <w:p w:rsidR="00CD07E7" w:rsidRDefault="00C824C7">
      <w:pPr>
        <w:pStyle w:val="a0"/>
        <w:ind w:firstLineChars="200" w:firstLine="640"/>
      </w:pPr>
      <w:r>
        <w:rPr>
          <w:rFonts w:ascii="仿宋" w:eastAsia="仿宋" w:hAnsi="仿宋" w:cs="仿宋" w:hint="eastAsia"/>
          <w:sz w:val="32"/>
          <w:szCs w:val="32"/>
        </w:rPr>
        <w:t>15.以上考核费用由</w:t>
      </w:r>
      <w:r>
        <w:rPr>
          <w:rFonts w:ascii="仿宋" w:eastAsia="仿宋" w:hAnsi="仿宋" w:cs="仿宋" w:hint="eastAsia"/>
          <w:spacing w:val="-8"/>
          <w:sz w:val="32"/>
          <w:szCs w:val="32"/>
        </w:rPr>
        <w:t>乙方以现金方式缴纳到甲方指定账号。</w:t>
      </w:r>
    </w:p>
    <w:p w:rsidR="00CD07E7" w:rsidRDefault="00C824C7">
      <w:pPr>
        <w:spacing w:line="600" w:lineRule="exact"/>
        <w:ind w:firstLine="640"/>
        <w:rPr>
          <w:rFonts w:ascii="仿宋" w:eastAsia="仿宋" w:hAnsi="仿宋" w:cs="仿宋"/>
          <w:spacing w:val="-8"/>
          <w:sz w:val="32"/>
          <w:szCs w:val="32"/>
        </w:rPr>
      </w:pPr>
      <w:r>
        <w:rPr>
          <w:rFonts w:ascii="仿宋" w:eastAsia="仿宋" w:hAnsi="仿宋" w:cs="仿宋" w:hint="eastAsia"/>
          <w:sz w:val="32"/>
          <w:szCs w:val="32"/>
        </w:rPr>
        <w:t>（二十）</w:t>
      </w:r>
      <w:r>
        <w:rPr>
          <w:rFonts w:ascii="仿宋" w:eastAsia="仿宋" w:hAnsi="仿宋" w:cs="仿宋" w:hint="eastAsia"/>
          <w:spacing w:val="-8"/>
          <w:sz w:val="32"/>
          <w:szCs w:val="32"/>
        </w:rPr>
        <w:t>本协议作为合同附件，与合同具有同等法律效力。本协议一式四份，甲方执3份、乙方执1份。本协议有效期自协议签订之日至合同质保期结束为止。</w:t>
      </w:r>
    </w:p>
    <w:p w:rsidR="00CD07E7" w:rsidRDefault="00CD07E7">
      <w:pPr>
        <w:spacing w:line="600" w:lineRule="exact"/>
        <w:ind w:firstLine="640"/>
        <w:rPr>
          <w:rFonts w:ascii="仿宋" w:eastAsia="仿宋" w:hAnsi="仿宋" w:cs="仿宋"/>
          <w:sz w:val="32"/>
          <w:szCs w:val="32"/>
        </w:rPr>
      </w:pPr>
    </w:p>
    <w:p w:rsidR="00CD07E7" w:rsidRDefault="00C824C7">
      <w:pPr>
        <w:spacing w:line="600" w:lineRule="exact"/>
        <w:ind w:firstLine="640"/>
        <w:jc w:val="left"/>
        <w:rPr>
          <w:rFonts w:ascii="仿宋" w:eastAsia="仿宋" w:hAnsi="仿宋" w:cs="仿宋"/>
          <w:sz w:val="32"/>
          <w:szCs w:val="32"/>
        </w:rPr>
      </w:pPr>
      <w:r>
        <w:rPr>
          <w:rFonts w:ascii="仿宋" w:eastAsia="仿宋" w:hAnsi="仿宋" w:cs="仿宋" w:hint="eastAsia"/>
          <w:sz w:val="32"/>
          <w:szCs w:val="32"/>
        </w:rPr>
        <w:t>甲方法定代表人【签字】：【单位盖章】：</w:t>
      </w:r>
    </w:p>
    <w:p w:rsidR="00CD07E7" w:rsidRDefault="00CD07E7">
      <w:pPr>
        <w:spacing w:line="600" w:lineRule="exact"/>
        <w:ind w:firstLine="640"/>
        <w:jc w:val="left"/>
        <w:rPr>
          <w:rFonts w:ascii="仿宋" w:eastAsia="仿宋" w:hAnsi="仿宋" w:cs="仿宋"/>
          <w:sz w:val="32"/>
          <w:szCs w:val="32"/>
        </w:rPr>
      </w:pPr>
    </w:p>
    <w:p w:rsidR="00CD07E7" w:rsidRDefault="00C824C7">
      <w:pPr>
        <w:spacing w:line="600" w:lineRule="exact"/>
        <w:ind w:firstLine="640"/>
        <w:jc w:val="left"/>
        <w:rPr>
          <w:rFonts w:ascii="仿宋" w:eastAsia="仿宋" w:hAnsi="仿宋" w:cs="仿宋"/>
          <w:sz w:val="32"/>
          <w:szCs w:val="32"/>
        </w:rPr>
      </w:pPr>
      <w:r>
        <w:rPr>
          <w:rFonts w:ascii="仿宋" w:eastAsia="仿宋" w:hAnsi="仿宋" w:cs="仿宋" w:hint="eastAsia"/>
          <w:sz w:val="32"/>
          <w:szCs w:val="32"/>
        </w:rPr>
        <w:t>委托人：</w:t>
      </w:r>
    </w:p>
    <w:p w:rsidR="00CD07E7" w:rsidRDefault="00CD07E7">
      <w:pPr>
        <w:spacing w:line="600" w:lineRule="exact"/>
        <w:ind w:firstLine="640"/>
        <w:jc w:val="left"/>
        <w:rPr>
          <w:rFonts w:ascii="仿宋" w:eastAsia="仿宋" w:hAnsi="仿宋" w:cs="仿宋"/>
          <w:sz w:val="32"/>
          <w:szCs w:val="32"/>
        </w:rPr>
      </w:pPr>
    </w:p>
    <w:p w:rsidR="00CD07E7" w:rsidRDefault="00C824C7">
      <w:pPr>
        <w:spacing w:line="600" w:lineRule="exact"/>
        <w:ind w:firstLine="640"/>
        <w:jc w:val="left"/>
        <w:rPr>
          <w:rFonts w:ascii="仿宋" w:eastAsia="仿宋" w:hAnsi="仿宋" w:cs="仿宋"/>
          <w:sz w:val="32"/>
          <w:szCs w:val="32"/>
        </w:rPr>
      </w:pPr>
      <w:r>
        <w:rPr>
          <w:rFonts w:ascii="仿宋" w:eastAsia="仿宋" w:hAnsi="仿宋" w:cs="仿宋" w:hint="eastAsia"/>
          <w:sz w:val="32"/>
          <w:szCs w:val="32"/>
        </w:rPr>
        <w:t>乙方法定代表人【签字】：【单位盖章】：</w:t>
      </w:r>
    </w:p>
    <w:p w:rsidR="00CD07E7" w:rsidRDefault="00CD07E7">
      <w:pPr>
        <w:spacing w:line="600" w:lineRule="exact"/>
        <w:ind w:firstLine="640"/>
        <w:jc w:val="left"/>
        <w:rPr>
          <w:rFonts w:ascii="仿宋" w:eastAsia="仿宋" w:hAnsi="仿宋" w:cs="仿宋"/>
          <w:sz w:val="32"/>
          <w:szCs w:val="32"/>
        </w:rPr>
      </w:pPr>
    </w:p>
    <w:p w:rsidR="00CD07E7" w:rsidRDefault="00C824C7">
      <w:pPr>
        <w:spacing w:line="600" w:lineRule="exact"/>
        <w:ind w:firstLine="640"/>
        <w:jc w:val="left"/>
        <w:rPr>
          <w:rFonts w:ascii="仿宋" w:eastAsia="仿宋" w:hAnsi="仿宋" w:cs="仿宋"/>
          <w:sz w:val="32"/>
          <w:szCs w:val="32"/>
        </w:rPr>
      </w:pPr>
      <w:r>
        <w:rPr>
          <w:rFonts w:ascii="仿宋" w:eastAsia="仿宋" w:hAnsi="仿宋" w:cs="仿宋" w:hint="eastAsia"/>
          <w:sz w:val="32"/>
          <w:szCs w:val="32"/>
        </w:rPr>
        <w:t>委托人：</w:t>
      </w:r>
    </w:p>
    <w:p w:rsidR="00CD07E7" w:rsidRDefault="00C824C7">
      <w:pPr>
        <w:spacing w:line="600" w:lineRule="exact"/>
        <w:ind w:firstLineChars="1700" w:firstLine="5440"/>
        <w:rPr>
          <w:rFonts w:ascii="仿宋" w:eastAsia="仿宋" w:hAnsi="仿宋"/>
          <w:sz w:val="32"/>
          <w:szCs w:val="32"/>
        </w:rPr>
      </w:pPr>
      <w:r>
        <w:rPr>
          <w:rFonts w:ascii="仿宋" w:eastAsia="仿宋" w:hAnsi="仿宋" w:cs="仿宋" w:hint="eastAsia"/>
          <w:sz w:val="32"/>
          <w:szCs w:val="32"/>
        </w:rPr>
        <w:t xml:space="preserve"> 2023年   月   日</w:t>
      </w:r>
    </w:p>
    <w:p w:rsidR="00CD07E7" w:rsidRDefault="00CD07E7">
      <w:pPr>
        <w:spacing w:line="600" w:lineRule="exact"/>
        <w:jc w:val="center"/>
        <w:rPr>
          <w:rFonts w:ascii="仿宋" w:eastAsia="仿宋" w:hAnsi="仿宋"/>
          <w:sz w:val="32"/>
          <w:szCs w:val="32"/>
        </w:rPr>
      </w:pPr>
    </w:p>
    <w:p w:rsidR="00CD07E7" w:rsidRDefault="00C824C7">
      <w:pPr>
        <w:spacing w:line="600" w:lineRule="exact"/>
        <w:rPr>
          <w:rFonts w:ascii="仿宋" w:eastAsia="仿宋" w:hAnsi="仿宋"/>
          <w:b/>
          <w:sz w:val="32"/>
          <w:szCs w:val="32"/>
        </w:rPr>
      </w:pPr>
      <w:r>
        <w:rPr>
          <w:rFonts w:ascii="仿宋" w:eastAsia="仿宋" w:hAnsi="仿宋" w:hint="eastAsia"/>
          <w:b/>
          <w:sz w:val="32"/>
          <w:szCs w:val="32"/>
        </w:rPr>
        <w:lastRenderedPageBreak/>
        <w:t>附件</w:t>
      </w:r>
      <w:bookmarkEnd w:id="6"/>
      <w:bookmarkEnd w:id="7"/>
      <w:bookmarkEnd w:id="8"/>
      <w:bookmarkEnd w:id="9"/>
      <w:bookmarkEnd w:id="10"/>
      <w:bookmarkEnd w:id="11"/>
      <w:bookmarkEnd w:id="12"/>
      <w:bookmarkEnd w:id="13"/>
      <w:bookmarkEnd w:id="14"/>
      <w:bookmarkEnd w:id="15"/>
      <w:r>
        <w:rPr>
          <w:rFonts w:ascii="仿宋" w:eastAsia="仿宋" w:hAnsi="仿宋" w:hint="eastAsia"/>
          <w:b/>
          <w:sz w:val="32"/>
          <w:szCs w:val="32"/>
        </w:rPr>
        <w:t>：4</w:t>
      </w:r>
    </w:p>
    <w:p w:rsidR="00CD07E7" w:rsidRDefault="00CD07E7">
      <w:pPr>
        <w:pStyle w:val="a0"/>
        <w:ind w:firstLine="210"/>
      </w:pPr>
    </w:p>
    <w:p w:rsidR="00CD07E7" w:rsidRDefault="00C824C7">
      <w:pPr>
        <w:spacing w:line="600" w:lineRule="exact"/>
        <w:jc w:val="center"/>
        <w:rPr>
          <w:rFonts w:ascii="小标宋" w:eastAsia="小标宋" w:hAnsi="仿宋"/>
          <w:b/>
          <w:sz w:val="18"/>
          <w:szCs w:val="18"/>
        </w:rPr>
      </w:pPr>
      <w:r>
        <w:rPr>
          <w:rFonts w:ascii="小标宋" w:eastAsia="小标宋" w:hAnsi="仿宋" w:cs="小标宋" w:hint="eastAsia"/>
          <w:b/>
          <w:bCs/>
          <w:color w:val="333333"/>
          <w:kern w:val="0"/>
          <w:sz w:val="44"/>
          <w:szCs w:val="44"/>
        </w:rPr>
        <w:t>方大钢铁大厦空调维保年总</w:t>
      </w:r>
      <w:r>
        <w:rPr>
          <w:rFonts w:ascii="小标宋" w:eastAsia="小标宋" w:hAnsi="仿宋" w:hint="eastAsia"/>
          <w:b/>
          <w:sz w:val="44"/>
          <w:szCs w:val="44"/>
        </w:rPr>
        <w:t>承包合同</w:t>
      </w:r>
    </w:p>
    <w:p w:rsidR="00CD07E7" w:rsidRDefault="00CD07E7">
      <w:pPr>
        <w:spacing w:line="360" w:lineRule="exact"/>
        <w:jc w:val="center"/>
        <w:rPr>
          <w:rFonts w:ascii="小标宋" w:eastAsia="小标宋" w:hAnsi="仿宋"/>
          <w:b/>
          <w:sz w:val="18"/>
          <w:szCs w:val="18"/>
        </w:rPr>
      </w:pPr>
    </w:p>
    <w:p w:rsidR="00CD07E7" w:rsidRDefault="00C824C7">
      <w:pPr>
        <w:spacing w:line="400" w:lineRule="exact"/>
        <w:ind w:rightChars="150" w:right="315" w:firstLineChars="200" w:firstLine="480"/>
        <w:jc w:val="left"/>
        <w:rPr>
          <w:rFonts w:ascii="仿宋" w:eastAsia="仿宋" w:hAnsi="仿宋"/>
          <w:sz w:val="24"/>
        </w:rPr>
      </w:pPr>
      <w:r>
        <w:rPr>
          <w:rFonts w:ascii="仿宋" w:eastAsia="仿宋" w:hAnsi="仿宋" w:hint="eastAsia"/>
          <w:sz w:val="24"/>
        </w:rPr>
        <w:t>委托方：</w:t>
      </w:r>
      <w:r>
        <w:rPr>
          <w:rFonts w:ascii="仿宋" w:eastAsia="仿宋" w:hAnsi="仿宋" w:hint="eastAsia"/>
          <w:sz w:val="24"/>
          <w:u w:val="single"/>
        </w:rPr>
        <w:t xml:space="preserve">江西萍钢实业股份有限公司 </w:t>
      </w:r>
    </w:p>
    <w:p w:rsidR="00CD07E7" w:rsidRDefault="00C824C7">
      <w:pPr>
        <w:spacing w:line="400" w:lineRule="exact"/>
        <w:ind w:rightChars="150" w:right="315" w:firstLineChars="200" w:firstLine="480"/>
        <w:jc w:val="left"/>
        <w:rPr>
          <w:rFonts w:ascii="仿宋" w:eastAsia="仿宋" w:hAnsi="仿宋"/>
          <w:sz w:val="24"/>
        </w:rPr>
      </w:pPr>
      <w:r>
        <w:rPr>
          <w:rFonts w:ascii="仿宋" w:eastAsia="仿宋" w:hAnsi="仿宋" w:hint="eastAsia"/>
          <w:sz w:val="24"/>
        </w:rPr>
        <w:t>受托方：</w:t>
      </w:r>
    </w:p>
    <w:p w:rsidR="00CD07E7" w:rsidRDefault="00C824C7">
      <w:pPr>
        <w:spacing w:line="400" w:lineRule="exact"/>
        <w:ind w:rightChars="150" w:right="315" w:firstLineChars="200" w:firstLine="480"/>
        <w:jc w:val="left"/>
        <w:rPr>
          <w:rFonts w:ascii="仿宋" w:eastAsia="仿宋" w:hAnsi="仿宋"/>
          <w:sz w:val="24"/>
        </w:rPr>
      </w:pPr>
      <w:r>
        <w:rPr>
          <w:rFonts w:ascii="仿宋" w:eastAsia="仿宋" w:hAnsi="仿宋" w:hint="eastAsia"/>
          <w:sz w:val="24"/>
        </w:rPr>
        <w:t>签订地点：</w:t>
      </w:r>
      <w:r>
        <w:rPr>
          <w:rFonts w:ascii="仿宋" w:eastAsia="仿宋" w:hAnsi="仿宋" w:hint="eastAsia"/>
          <w:sz w:val="24"/>
          <w:u w:val="single"/>
        </w:rPr>
        <w:t>江西省南昌市红谷滩凤凰中大道890号</w:t>
      </w:r>
    </w:p>
    <w:p w:rsidR="00CD07E7" w:rsidRDefault="00CD07E7">
      <w:pPr>
        <w:spacing w:line="400" w:lineRule="exact"/>
        <w:ind w:leftChars="150" w:left="315" w:rightChars="150" w:right="315"/>
        <w:rPr>
          <w:rFonts w:ascii="仿宋" w:eastAsia="仿宋" w:hAnsi="仿宋"/>
          <w:sz w:val="24"/>
        </w:rPr>
      </w:pPr>
    </w:p>
    <w:p w:rsidR="00CD07E7" w:rsidRDefault="00C824C7">
      <w:pPr>
        <w:widowControl/>
        <w:spacing w:line="400" w:lineRule="exact"/>
        <w:ind w:firstLineChars="176" w:firstLine="422"/>
        <w:jc w:val="left"/>
        <w:rPr>
          <w:rFonts w:ascii="仿宋" w:eastAsia="仿宋" w:hAnsi="仿宋"/>
          <w:sz w:val="24"/>
        </w:rPr>
      </w:pPr>
      <w:r>
        <w:rPr>
          <w:rFonts w:ascii="仿宋" w:eastAsia="仿宋" w:hAnsi="仿宋" w:hint="eastAsia"/>
          <w:sz w:val="24"/>
        </w:rPr>
        <w:t>委托方、受托方双方就以下条款达成一致协议，特签订本合同，共同遵守执行。</w:t>
      </w:r>
    </w:p>
    <w:p w:rsidR="00CD07E7" w:rsidRDefault="00C824C7">
      <w:pPr>
        <w:pStyle w:val="Default"/>
        <w:ind w:firstLine="465"/>
        <w:rPr>
          <w:rFonts w:hAnsi="仿宋"/>
          <w:u w:val="single"/>
        </w:rPr>
      </w:pPr>
      <w:r>
        <w:rPr>
          <w:rFonts w:hAnsi="仿宋" w:hint="eastAsia"/>
          <w:b/>
        </w:rPr>
        <w:t>第一条</w:t>
      </w:r>
      <w:r>
        <w:rPr>
          <w:rFonts w:hAnsi="仿宋" w:hint="eastAsia"/>
        </w:rPr>
        <w:t xml:space="preserve"> 项目名称：</w:t>
      </w:r>
      <w:r>
        <w:rPr>
          <w:rFonts w:hAnsi="仿宋" w:hint="eastAsia"/>
          <w:u w:val="single"/>
        </w:rPr>
        <w:t>方大钢铁大厦空调维保年总承包项目</w:t>
      </w:r>
    </w:p>
    <w:p w:rsidR="00CD07E7" w:rsidRDefault="00C824C7">
      <w:pPr>
        <w:pStyle w:val="Default"/>
        <w:ind w:firstLine="465"/>
        <w:rPr>
          <w:rFonts w:hAnsi="仿宋"/>
        </w:rPr>
      </w:pPr>
      <w:r>
        <w:rPr>
          <w:rFonts w:hAnsi="仿宋" w:hint="eastAsia"/>
        </w:rPr>
        <w:t>项目具体内容（概要说明）：</w:t>
      </w:r>
    </w:p>
    <w:p w:rsidR="00CD07E7" w:rsidRPr="00AE4FBE" w:rsidRDefault="00C824C7" w:rsidP="00AE4FBE">
      <w:pPr>
        <w:pStyle w:val="Default"/>
        <w:ind w:firstLine="465"/>
        <w:rPr>
          <w:rFonts w:hAnsi="仿宋"/>
        </w:rPr>
      </w:pPr>
      <w:r>
        <w:rPr>
          <w:rFonts w:hAnsi="仿宋" w:hint="eastAsia"/>
        </w:rPr>
        <w:t>具体维修内容以实际任务单为准，价格详见分项报价。</w:t>
      </w:r>
    </w:p>
    <w:tbl>
      <w:tblPr>
        <w:tblW w:w="890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
        <w:gridCol w:w="141"/>
        <w:gridCol w:w="2269"/>
        <w:gridCol w:w="427"/>
        <w:gridCol w:w="2977"/>
        <w:gridCol w:w="2080"/>
      </w:tblGrid>
      <w:tr w:rsidR="00CD07E7">
        <w:trPr>
          <w:trHeight w:hRule="exact" w:val="510"/>
        </w:trPr>
        <w:tc>
          <w:tcPr>
            <w:tcW w:w="89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D07E7" w:rsidRDefault="00C824C7">
            <w:pPr>
              <w:rPr>
                <w:rFonts w:ascii="仿宋" w:eastAsia="仿宋" w:hAnsi="仿宋"/>
                <w:color w:val="000000"/>
                <w:sz w:val="24"/>
              </w:rPr>
            </w:pPr>
            <w:r>
              <w:rPr>
                <w:rFonts w:ascii="仿宋" w:eastAsia="仿宋" w:hAnsi="仿宋" w:hint="eastAsia"/>
                <w:color w:val="000000"/>
                <w:sz w:val="24"/>
              </w:rPr>
              <w:t>代表机型：RCXYQ10/12/14/16Y1（外机）  备件规格：大金品牌原厂全新备件</w:t>
            </w:r>
          </w:p>
        </w:tc>
      </w:tr>
      <w:tr w:rsidR="00CD07E7">
        <w:trPr>
          <w:trHeight w:hRule="exact" w:val="510"/>
        </w:trPr>
        <w:tc>
          <w:tcPr>
            <w:tcW w:w="1006" w:type="dxa"/>
            <w:tcBorders>
              <w:top w:val="single" w:sz="4" w:space="0" w:color="auto"/>
            </w:tcBorders>
            <w:shd w:val="clear" w:color="auto" w:fill="auto"/>
            <w:vAlign w:val="center"/>
          </w:tcPr>
          <w:p w:rsidR="00CD07E7" w:rsidRDefault="00C824C7">
            <w:pPr>
              <w:tabs>
                <w:tab w:val="left" w:pos="1069"/>
              </w:tabs>
              <w:spacing w:line="300" w:lineRule="exact"/>
              <w:rPr>
                <w:rFonts w:ascii="仿宋" w:eastAsia="仿宋" w:hAnsi="仿宋"/>
                <w:color w:val="000000"/>
                <w:sz w:val="24"/>
              </w:rPr>
            </w:pPr>
            <w:r>
              <w:rPr>
                <w:rFonts w:ascii="仿宋" w:eastAsia="仿宋" w:hAnsi="仿宋" w:hint="eastAsia"/>
                <w:color w:val="000000"/>
                <w:sz w:val="24"/>
              </w:rPr>
              <w:t>序号</w:t>
            </w:r>
          </w:p>
        </w:tc>
        <w:tc>
          <w:tcPr>
            <w:tcW w:w="2410" w:type="dxa"/>
            <w:gridSpan w:val="2"/>
            <w:tcBorders>
              <w:top w:val="single" w:sz="4" w:space="0" w:color="auto"/>
            </w:tcBorders>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部件名称</w:t>
            </w:r>
          </w:p>
        </w:tc>
        <w:tc>
          <w:tcPr>
            <w:tcW w:w="3404" w:type="dxa"/>
            <w:gridSpan w:val="2"/>
            <w:tcBorders>
              <w:top w:val="single" w:sz="4" w:space="0" w:color="auto"/>
            </w:tcBorders>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材料费（元）</w:t>
            </w:r>
          </w:p>
        </w:tc>
        <w:tc>
          <w:tcPr>
            <w:tcW w:w="2080" w:type="dxa"/>
            <w:tcBorders>
              <w:top w:val="single" w:sz="4" w:space="0" w:color="auto"/>
            </w:tcBorders>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更换作业费（元）</w:t>
            </w:r>
          </w:p>
        </w:tc>
      </w:tr>
      <w:tr w:rsidR="00CD07E7">
        <w:trPr>
          <w:trHeight w:hRule="exact" w:val="510"/>
        </w:trPr>
        <w:tc>
          <w:tcPr>
            <w:tcW w:w="1006" w:type="dxa"/>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1</w:t>
            </w:r>
          </w:p>
        </w:tc>
        <w:tc>
          <w:tcPr>
            <w:tcW w:w="2410"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变频压缩机</w:t>
            </w:r>
          </w:p>
        </w:tc>
        <w:tc>
          <w:tcPr>
            <w:tcW w:w="3404" w:type="dxa"/>
            <w:gridSpan w:val="2"/>
            <w:shd w:val="clear" w:color="auto" w:fill="auto"/>
            <w:vAlign w:val="center"/>
          </w:tcPr>
          <w:p w:rsidR="00CD07E7" w:rsidRDefault="00CD07E7">
            <w:pPr>
              <w:spacing w:line="360" w:lineRule="exact"/>
              <w:rPr>
                <w:rFonts w:ascii="仿宋" w:eastAsia="仿宋" w:hAnsi="仿宋"/>
                <w:sz w:val="24"/>
              </w:rPr>
            </w:pPr>
          </w:p>
        </w:tc>
        <w:tc>
          <w:tcPr>
            <w:tcW w:w="2080" w:type="dxa"/>
            <w:shd w:val="clear" w:color="auto" w:fill="auto"/>
            <w:vAlign w:val="center"/>
          </w:tcPr>
          <w:p w:rsidR="00CD07E7" w:rsidRDefault="00CD07E7">
            <w:pPr>
              <w:jc w:val="center"/>
              <w:rPr>
                <w:rFonts w:ascii="仿宋" w:eastAsia="仿宋" w:hAnsi="仿宋"/>
                <w:color w:val="000000"/>
                <w:sz w:val="24"/>
              </w:rPr>
            </w:pPr>
          </w:p>
        </w:tc>
      </w:tr>
      <w:tr w:rsidR="00CD07E7">
        <w:trPr>
          <w:trHeight w:hRule="exact" w:val="510"/>
        </w:trPr>
        <w:tc>
          <w:tcPr>
            <w:tcW w:w="1006" w:type="dxa"/>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2</w:t>
            </w:r>
          </w:p>
        </w:tc>
        <w:tc>
          <w:tcPr>
            <w:tcW w:w="2410"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压缩机变频版</w:t>
            </w:r>
          </w:p>
        </w:tc>
        <w:tc>
          <w:tcPr>
            <w:tcW w:w="3404" w:type="dxa"/>
            <w:gridSpan w:val="2"/>
            <w:shd w:val="clear" w:color="auto" w:fill="auto"/>
            <w:vAlign w:val="center"/>
          </w:tcPr>
          <w:p w:rsidR="00CD07E7" w:rsidRDefault="00CD07E7">
            <w:pPr>
              <w:spacing w:line="360" w:lineRule="exact"/>
              <w:rPr>
                <w:rFonts w:ascii="仿宋" w:eastAsia="仿宋" w:hAnsi="仿宋"/>
                <w:sz w:val="24"/>
              </w:rPr>
            </w:pPr>
          </w:p>
        </w:tc>
        <w:tc>
          <w:tcPr>
            <w:tcW w:w="2080" w:type="dxa"/>
            <w:shd w:val="clear" w:color="auto" w:fill="auto"/>
            <w:vAlign w:val="center"/>
          </w:tcPr>
          <w:p w:rsidR="00CD07E7" w:rsidRDefault="00CD07E7">
            <w:pPr>
              <w:jc w:val="center"/>
              <w:rPr>
                <w:rFonts w:ascii="仿宋" w:eastAsia="仿宋" w:hAnsi="仿宋"/>
                <w:color w:val="000000"/>
                <w:sz w:val="24"/>
              </w:rPr>
            </w:pPr>
          </w:p>
        </w:tc>
      </w:tr>
      <w:tr w:rsidR="00CD07E7">
        <w:trPr>
          <w:trHeight w:hRule="exact" w:val="510"/>
        </w:trPr>
        <w:tc>
          <w:tcPr>
            <w:tcW w:w="1006" w:type="dxa"/>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3</w:t>
            </w:r>
          </w:p>
        </w:tc>
        <w:tc>
          <w:tcPr>
            <w:tcW w:w="2410"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控制P板</w:t>
            </w:r>
          </w:p>
        </w:tc>
        <w:tc>
          <w:tcPr>
            <w:tcW w:w="3404" w:type="dxa"/>
            <w:gridSpan w:val="2"/>
            <w:shd w:val="clear" w:color="auto" w:fill="auto"/>
            <w:vAlign w:val="center"/>
          </w:tcPr>
          <w:p w:rsidR="00CD07E7" w:rsidRDefault="00CD07E7">
            <w:pPr>
              <w:spacing w:line="360" w:lineRule="exact"/>
              <w:rPr>
                <w:rFonts w:ascii="仿宋" w:eastAsia="仿宋" w:hAnsi="仿宋"/>
                <w:sz w:val="24"/>
              </w:rPr>
            </w:pPr>
          </w:p>
        </w:tc>
        <w:tc>
          <w:tcPr>
            <w:tcW w:w="2080" w:type="dxa"/>
            <w:shd w:val="clear" w:color="auto" w:fill="auto"/>
            <w:vAlign w:val="center"/>
          </w:tcPr>
          <w:p w:rsidR="00CD07E7" w:rsidRDefault="00CD07E7">
            <w:pPr>
              <w:jc w:val="center"/>
              <w:rPr>
                <w:rFonts w:ascii="仿宋" w:eastAsia="仿宋" w:hAnsi="仿宋"/>
                <w:color w:val="000000"/>
                <w:sz w:val="24"/>
              </w:rPr>
            </w:pPr>
          </w:p>
        </w:tc>
      </w:tr>
      <w:tr w:rsidR="00CD07E7">
        <w:trPr>
          <w:trHeight w:hRule="exact" w:val="510"/>
        </w:trPr>
        <w:tc>
          <w:tcPr>
            <w:tcW w:w="1006" w:type="dxa"/>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4</w:t>
            </w:r>
          </w:p>
        </w:tc>
        <w:tc>
          <w:tcPr>
            <w:tcW w:w="2410"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风扇变频版</w:t>
            </w:r>
          </w:p>
        </w:tc>
        <w:tc>
          <w:tcPr>
            <w:tcW w:w="3404" w:type="dxa"/>
            <w:gridSpan w:val="2"/>
            <w:shd w:val="clear" w:color="auto" w:fill="auto"/>
            <w:vAlign w:val="center"/>
          </w:tcPr>
          <w:p w:rsidR="00CD07E7" w:rsidRDefault="00CD07E7">
            <w:pPr>
              <w:spacing w:line="360" w:lineRule="exact"/>
              <w:rPr>
                <w:rFonts w:ascii="仿宋" w:eastAsia="仿宋" w:hAnsi="仿宋"/>
                <w:sz w:val="24"/>
              </w:rPr>
            </w:pPr>
          </w:p>
        </w:tc>
        <w:tc>
          <w:tcPr>
            <w:tcW w:w="2080" w:type="dxa"/>
            <w:shd w:val="clear" w:color="auto" w:fill="auto"/>
            <w:vAlign w:val="center"/>
          </w:tcPr>
          <w:p w:rsidR="00CD07E7" w:rsidRDefault="00CD07E7">
            <w:pPr>
              <w:jc w:val="center"/>
              <w:rPr>
                <w:rFonts w:ascii="仿宋" w:eastAsia="仿宋" w:hAnsi="仿宋"/>
                <w:color w:val="000000"/>
                <w:sz w:val="24"/>
              </w:rPr>
            </w:pPr>
          </w:p>
        </w:tc>
      </w:tr>
      <w:tr w:rsidR="00CD07E7">
        <w:trPr>
          <w:trHeight w:hRule="exact" w:val="510"/>
        </w:trPr>
        <w:tc>
          <w:tcPr>
            <w:tcW w:w="1006" w:type="dxa"/>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5</w:t>
            </w:r>
          </w:p>
        </w:tc>
        <w:tc>
          <w:tcPr>
            <w:tcW w:w="2410"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风扇马达</w:t>
            </w:r>
          </w:p>
        </w:tc>
        <w:tc>
          <w:tcPr>
            <w:tcW w:w="3404" w:type="dxa"/>
            <w:gridSpan w:val="2"/>
            <w:shd w:val="clear" w:color="auto" w:fill="auto"/>
            <w:vAlign w:val="center"/>
          </w:tcPr>
          <w:p w:rsidR="00CD07E7" w:rsidRDefault="00CD07E7">
            <w:pPr>
              <w:spacing w:line="360" w:lineRule="exact"/>
              <w:rPr>
                <w:rFonts w:ascii="仿宋" w:eastAsia="仿宋" w:hAnsi="仿宋"/>
                <w:sz w:val="24"/>
              </w:rPr>
            </w:pPr>
          </w:p>
        </w:tc>
        <w:tc>
          <w:tcPr>
            <w:tcW w:w="2080" w:type="dxa"/>
            <w:shd w:val="clear" w:color="auto" w:fill="auto"/>
            <w:vAlign w:val="center"/>
          </w:tcPr>
          <w:p w:rsidR="00CD07E7" w:rsidRDefault="00CD07E7">
            <w:pPr>
              <w:jc w:val="center"/>
              <w:rPr>
                <w:rFonts w:ascii="仿宋" w:eastAsia="仿宋" w:hAnsi="仿宋"/>
                <w:color w:val="000000"/>
                <w:sz w:val="24"/>
              </w:rPr>
            </w:pPr>
            <w:bookmarkStart w:id="16" w:name="_GoBack"/>
            <w:bookmarkEnd w:id="16"/>
          </w:p>
        </w:tc>
      </w:tr>
      <w:tr w:rsidR="00CD07E7">
        <w:trPr>
          <w:trHeight w:hRule="exact" w:val="510"/>
        </w:trPr>
        <w:tc>
          <w:tcPr>
            <w:tcW w:w="1006" w:type="dxa"/>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6</w:t>
            </w:r>
          </w:p>
        </w:tc>
        <w:tc>
          <w:tcPr>
            <w:tcW w:w="2410"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四通阀本体</w:t>
            </w:r>
          </w:p>
        </w:tc>
        <w:tc>
          <w:tcPr>
            <w:tcW w:w="3404" w:type="dxa"/>
            <w:gridSpan w:val="2"/>
            <w:shd w:val="clear" w:color="auto" w:fill="auto"/>
            <w:vAlign w:val="center"/>
          </w:tcPr>
          <w:p w:rsidR="00CD07E7" w:rsidRDefault="00CD07E7">
            <w:pPr>
              <w:spacing w:line="360" w:lineRule="exact"/>
              <w:rPr>
                <w:rFonts w:ascii="仿宋" w:eastAsia="仿宋" w:hAnsi="仿宋"/>
                <w:sz w:val="24"/>
              </w:rPr>
            </w:pPr>
          </w:p>
        </w:tc>
        <w:tc>
          <w:tcPr>
            <w:tcW w:w="2080" w:type="dxa"/>
            <w:shd w:val="clear" w:color="auto" w:fill="auto"/>
            <w:vAlign w:val="center"/>
          </w:tcPr>
          <w:p w:rsidR="00CD07E7" w:rsidRDefault="00CD07E7">
            <w:pPr>
              <w:jc w:val="center"/>
              <w:rPr>
                <w:rFonts w:ascii="仿宋" w:eastAsia="仿宋" w:hAnsi="仿宋"/>
                <w:color w:val="000000"/>
                <w:sz w:val="24"/>
              </w:rPr>
            </w:pPr>
          </w:p>
        </w:tc>
      </w:tr>
      <w:tr w:rsidR="00CD07E7">
        <w:trPr>
          <w:trHeight w:hRule="exact" w:val="510"/>
        </w:trPr>
        <w:tc>
          <w:tcPr>
            <w:tcW w:w="1006" w:type="dxa"/>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7</w:t>
            </w:r>
          </w:p>
        </w:tc>
        <w:tc>
          <w:tcPr>
            <w:tcW w:w="2410"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热交</w:t>
            </w:r>
          </w:p>
        </w:tc>
        <w:tc>
          <w:tcPr>
            <w:tcW w:w="3404" w:type="dxa"/>
            <w:gridSpan w:val="2"/>
            <w:shd w:val="clear" w:color="auto" w:fill="auto"/>
            <w:vAlign w:val="center"/>
          </w:tcPr>
          <w:p w:rsidR="00CD07E7" w:rsidRDefault="00CD07E7">
            <w:pPr>
              <w:spacing w:line="360" w:lineRule="exact"/>
              <w:rPr>
                <w:rFonts w:ascii="仿宋" w:eastAsia="仿宋" w:hAnsi="仿宋"/>
                <w:sz w:val="24"/>
              </w:rPr>
            </w:pPr>
          </w:p>
        </w:tc>
        <w:tc>
          <w:tcPr>
            <w:tcW w:w="2080" w:type="dxa"/>
            <w:shd w:val="clear" w:color="auto" w:fill="auto"/>
            <w:vAlign w:val="center"/>
          </w:tcPr>
          <w:p w:rsidR="00CD07E7" w:rsidRDefault="00CD07E7">
            <w:pPr>
              <w:jc w:val="center"/>
              <w:rPr>
                <w:rFonts w:ascii="仿宋" w:eastAsia="仿宋" w:hAnsi="仿宋"/>
                <w:color w:val="000000"/>
                <w:sz w:val="24"/>
              </w:rPr>
            </w:pPr>
          </w:p>
        </w:tc>
      </w:tr>
      <w:tr w:rsidR="00CD07E7">
        <w:trPr>
          <w:trHeight w:hRule="exact" w:val="510"/>
        </w:trPr>
        <w:tc>
          <w:tcPr>
            <w:tcW w:w="1006" w:type="dxa"/>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8</w:t>
            </w:r>
          </w:p>
        </w:tc>
        <w:tc>
          <w:tcPr>
            <w:tcW w:w="2410"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滤波板</w:t>
            </w:r>
          </w:p>
        </w:tc>
        <w:tc>
          <w:tcPr>
            <w:tcW w:w="3404" w:type="dxa"/>
            <w:gridSpan w:val="2"/>
            <w:shd w:val="clear" w:color="auto" w:fill="auto"/>
            <w:vAlign w:val="center"/>
          </w:tcPr>
          <w:p w:rsidR="00CD07E7" w:rsidRDefault="00CD07E7">
            <w:pPr>
              <w:spacing w:line="360" w:lineRule="exact"/>
              <w:rPr>
                <w:rFonts w:ascii="仿宋" w:eastAsia="仿宋" w:hAnsi="仿宋"/>
                <w:sz w:val="24"/>
              </w:rPr>
            </w:pPr>
          </w:p>
        </w:tc>
        <w:tc>
          <w:tcPr>
            <w:tcW w:w="2080" w:type="dxa"/>
            <w:shd w:val="clear" w:color="auto" w:fill="auto"/>
            <w:vAlign w:val="center"/>
          </w:tcPr>
          <w:p w:rsidR="00CD07E7" w:rsidRDefault="00CD07E7">
            <w:pPr>
              <w:jc w:val="center"/>
              <w:rPr>
                <w:rFonts w:ascii="仿宋" w:eastAsia="仿宋" w:hAnsi="仿宋"/>
                <w:color w:val="000000"/>
                <w:sz w:val="24"/>
              </w:rPr>
            </w:pPr>
          </w:p>
        </w:tc>
      </w:tr>
      <w:tr w:rsidR="00CD07E7">
        <w:trPr>
          <w:trHeight w:hRule="exact" w:val="510"/>
        </w:trPr>
        <w:tc>
          <w:tcPr>
            <w:tcW w:w="1006" w:type="dxa"/>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9</w:t>
            </w:r>
          </w:p>
        </w:tc>
        <w:tc>
          <w:tcPr>
            <w:tcW w:w="2410"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高低压力传感器</w:t>
            </w:r>
          </w:p>
        </w:tc>
        <w:tc>
          <w:tcPr>
            <w:tcW w:w="3404" w:type="dxa"/>
            <w:gridSpan w:val="2"/>
            <w:shd w:val="clear" w:color="auto" w:fill="auto"/>
            <w:vAlign w:val="center"/>
          </w:tcPr>
          <w:p w:rsidR="00CD07E7" w:rsidRDefault="00CD07E7">
            <w:pPr>
              <w:spacing w:line="360" w:lineRule="exact"/>
              <w:rPr>
                <w:rFonts w:ascii="仿宋" w:eastAsia="仿宋" w:hAnsi="仿宋"/>
                <w:sz w:val="24"/>
              </w:rPr>
            </w:pPr>
          </w:p>
        </w:tc>
        <w:tc>
          <w:tcPr>
            <w:tcW w:w="2080" w:type="dxa"/>
            <w:shd w:val="clear" w:color="auto" w:fill="auto"/>
            <w:vAlign w:val="center"/>
          </w:tcPr>
          <w:p w:rsidR="00CD07E7" w:rsidRDefault="00CD07E7">
            <w:pPr>
              <w:jc w:val="center"/>
              <w:rPr>
                <w:rFonts w:ascii="仿宋" w:eastAsia="仿宋" w:hAnsi="仿宋"/>
                <w:color w:val="000000"/>
                <w:sz w:val="24"/>
              </w:rPr>
            </w:pPr>
          </w:p>
        </w:tc>
      </w:tr>
      <w:tr w:rsidR="00CD07E7">
        <w:trPr>
          <w:trHeight w:hRule="exact" w:val="510"/>
        </w:trPr>
        <w:tc>
          <w:tcPr>
            <w:tcW w:w="1006" w:type="dxa"/>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10</w:t>
            </w:r>
          </w:p>
        </w:tc>
        <w:tc>
          <w:tcPr>
            <w:tcW w:w="2410"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油分离器</w:t>
            </w:r>
          </w:p>
        </w:tc>
        <w:tc>
          <w:tcPr>
            <w:tcW w:w="3404" w:type="dxa"/>
            <w:gridSpan w:val="2"/>
            <w:shd w:val="clear" w:color="auto" w:fill="auto"/>
            <w:vAlign w:val="center"/>
          </w:tcPr>
          <w:p w:rsidR="00CD07E7" w:rsidRDefault="00CD07E7">
            <w:pPr>
              <w:spacing w:line="360" w:lineRule="exact"/>
              <w:rPr>
                <w:rFonts w:ascii="仿宋" w:eastAsia="仿宋" w:hAnsi="仿宋"/>
                <w:sz w:val="24"/>
              </w:rPr>
            </w:pPr>
          </w:p>
        </w:tc>
        <w:tc>
          <w:tcPr>
            <w:tcW w:w="2080" w:type="dxa"/>
            <w:shd w:val="clear" w:color="auto" w:fill="auto"/>
            <w:vAlign w:val="center"/>
          </w:tcPr>
          <w:p w:rsidR="00CD07E7" w:rsidRDefault="00CD07E7">
            <w:pPr>
              <w:jc w:val="center"/>
              <w:rPr>
                <w:rFonts w:ascii="仿宋" w:eastAsia="仿宋" w:hAnsi="仿宋"/>
                <w:color w:val="000000"/>
                <w:sz w:val="24"/>
              </w:rPr>
            </w:pPr>
          </w:p>
        </w:tc>
      </w:tr>
      <w:tr w:rsidR="00CD07E7">
        <w:trPr>
          <w:trHeight w:hRule="exact" w:val="510"/>
        </w:trPr>
        <w:tc>
          <w:tcPr>
            <w:tcW w:w="1006" w:type="dxa"/>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11</w:t>
            </w:r>
          </w:p>
        </w:tc>
        <w:tc>
          <w:tcPr>
            <w:tcW w:w="2410"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高压保护开关</w:t>
            </w:r>
          </w:p>
        </w:tc>
        <w:tc>
          <w:tcPr>
            <w:tcW w:w="3404" w:type="dxa"/>
            <w:gridSpan w:val="2"/>
            <w:shd w:val="clear" w:color="auto" w:fill="auto"/>
            <w:vAlign w:val="center"/>
          </w:tcPr>
          <w:p w:rsidR="00CD07E7" w:rsidRDefault="00CD07E7">
            <w:pPr>
              <w:spacing w:line="360" w:lineRule="exact"/>
              <w:rPr>
                <w:rFonts w:ascii="仿宋" w:eastAsia="仿宋" w:hAnsi="仿宋"/>
                <w:sz w:val="24"/>
              </w:rPr>
            </w:pPr>
          </w:p>
        </w:tc>
        <w:tc>
          <w:tcPr>
            <w:tcW w:w="2080" w:type="dxa"/>
            <w:shd w:val="clear" w:color="auto" w:fill="auto"/>
            <w:vAlign w:val="center"/>
          </w:tcPr>
          <w:p w:rsidR="00CD07E7" w:rsidRDefault="00CD07E7">
            <w:pPr>
              <w:jc w:val="center"/>
              <w:rPr>
                <w:rFonts w:ascii="仿宋" w:eastAsia="仿宋" w:hAnsi="仿宋"/>
                <w:color w:val="000000"/>
                <w:sz w:val="24"/>
              </w:rPr>
            </w:pPr>
          </w:p>
        </w:tc>
      </w:tr>
      <w:tr w:rsidR="00CD07E7">
        <w:trPr>
          <w:trHeight w:hRule="exact" w:val="510"/>
        </w:trPr>
        <w:tc>
          <w:tcPr>
            <w:tcW w:w="1006" w:type="dxa"/>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12</w:t>
            </w:r>
          </w:p>
        </w:tc>
        <w:tc>
          <w:tcPr>
            <w:tcW w:w="2410"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外机查漏</w:t>
            </w:r>
          </w:p>
        </w:tc>
        <w:tc>
          <w:tcPr>
            <w:tcW w:w="3404" w:type="dxa"/>
            <w:gridSpan w:val="2"/>
            <w:shd w:val="clear" w:color="auto" w:fill="auto"/>
            <w:vAlign w:val="center"/>
          </w:tcPr>
          <w:p w:rsidR="00CD07E7" w:rsidRDefault="00CD07E7">
            <w:pPr>
              <w:spacing w:line="360" w:lineRule="exact"/>
              <w:rPr>
                <w:rFonts w:ascii="仿宋" w:eastAsia="仿宋" w:hAnsi="仿宋"/>
                <w:sz w:val="24"/>
              </w:rPr>
            </w:pPr>
          </w:p>
        </w:tc>
        <w:tc>
          <w:tcPr>
            <w:tcW w:w="2080" w:type="dxa"/>
            <w:shd w:val="clear" w:color="auto" w:fill="auto"/>
            <w:vAlign w:val="center"/>
          </w:tcPr>
          <w:p w:rsidR="00CD07E7" w:rsidRDefault="00CD07E7">
            <w:pPr>
              <w:jc w:val="center"/>
              <w:rPr>
                <w:rFonts w:ascii="仿宋" w:eastAsia="仿宋" w:hAnsi="仿宋"/>
                <w:color w:val="000000"/>
                <w:sz w:val="24"/>
              </w:rPr>
            </w:pPr>
          </w:p>
        </w:tc>
      </w:tr>
      <w:tr w:rsidR="00CD07E7">
        <w:trPr>
          <w:trHeight w:hRule="exact" w:val="510"/>
        </w:trPr>
        <w:tc>
          <w:tcPr>
            <w:tcW w:w="1006" w:type="dxa"/>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13</w:t>
            </w:r>
          </w:p>
        </w:tc>
        <w:tc>
          <w:tcPr>
            <w:tcW w:w="2410"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整机查漏</w:t>
            </w:r>
          </w:p>
        </w:tc>
        <w:tc>
          <w:tcPr>
            <w:tcW w:w="3404" w:type="dxa"/>
            <w:gridSpan w:val="2"/>
            <w:shd w:val="clear" w:color="auto" w:fill="auto"/>
            <w:vAlign w:val="center"/>
          </w:tcPr>
          <w:p w:rsidR="00CD07E7" w:rsidRDefault="00CD07E7">
            <w:pPr>
              <w:spacing w:line="360" w:lineRule="exact"/>
              <w:rPr>
                <w:rFonts w:ascii="仿宋" w:eastAsia="仿宋" w:hAnsi="仿宋"/>
                <w:sz w:val="24"/>
              </w:rPr>
            </w:pPr>
          </w:p>
        </w:tc>
        <w:tc>
          <w:tcPr>
            <w:tcW w:w="2080" w:type="dxa"/>
            <w:shd w:val="clear" w:color="auto" w:fill="auto"/>
            <w:vAlign w:val="center"/>
          </w:tcPr>
          <w:p w:rsidR="00CD07E7" w:rsidRDefault="00CD07E7">
            <w:pPr>
              <w:jc w:val="center"/>
              <w:rPr>
                <w:rFonts w:ascii="仿宋" w:eastAsia="仿宋" w:hAnsi="仿宋"/>
                <w:color w:val="000000"/>
                <w:sz w:val="24"/>
              </w:rPr>
            </w:pPr>
          </w:p>
        </w:tc>
      </w:tr>
      <w:tr w:rsidR="00CD07E7">
        <w:trPr>
          <w:trHeight w:hRule="exact" w:val="510"/>
        </w:trPr>
        <w:tc>
          <w:tcPr>
            <w:tcW w:w="1006" w:type="dxa"/>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14</w:t>
            </w:r>
          </w:p>
        </w:tc>
        <w:tc>
          <w:tcPr>
            <w:tcW w:w="2410"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回油电磁阀</w:t>
            </w:r>
          </w:p>
        </w:tc>
        <w:tc>
          <w:tcPr>
            <w:tcW w:w="3404" w:type="dxa"/>
            <w:gridSpan w:val="2"/>
            <w:shd w:val="clear" w:color="auto" w:fill="auto"/>
            <w:vAlign w:val="center"/>
          </w:tcPr>
          <w:p w:rsidR="00CD07E7" w:rsidRDefault="00CD07E7">
            <w:pPr>
              <w:spacing w:line="360" w:lineRule="exact"/>
              <w:rPr>
                <w:rFonts w:ascii="仿宋" w:eastAsia="仿宋" w:hAnsi="仿宋"/>
                <w:sz w:val="24"/>
              </w:rPr>
            </w:pPr>
          </w:p>
        </w:tc>
        <w:tc>
          <w:tcPr>
            <w:tcW w:w="2080" w:type="dxa"/>
            <w:shd w:val="clear" w:color="auto" w:fill="auto"/>
            <w:vAlign w:val="center"/>
          </w:tcPr>
          <w:p w:rsidR="00CD07E7" w:rsidRDefault="00CD07E7">
            <w:pPr>
              <w:jc w:val="center"/>
              <w:rPr>
                <w:rFonts w:ascii="仿宋" w:eastAsia="仿宋" w:hAnsi="仿宋"/>
                <w:color w:val="000000"/>
                <w:sz w:val="24"/>
              </w:rPr>
            </w:pPr>
          </w:p>
        </w:tc>
      </w:tr>
      <w:tr w:rsidR="00CD07E7">
        <w:trPr>
          <w:trHeight w:hRule="exact" w:val="510"/>
        </w:trPr>
        <w:tc>
          <w:tcPr>
            <w:tcW w:w="1006" w:type="dxa"/>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15</w:t>
            </w:r>
          </w:p>
        </w:tc>
        <w:tc>
          <w:tcPr>
            <w:tcW w:w="2410"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温度传感器</w:t>
            </w:r>
          </w:p>
        </w:tc>
        <w:tc>
          <w:tcPr>
            <w:tcW w:w="3404" w:type="dxa"/>
            <w:gridSpan w:val="2"/>
            <w:shd w:val="clear" w:color="auto" w:fill="auto"/>
            <w:vAlign w:val="center"/>
          </w:tcPr>
          <w:p w:rsidR="00CD07E7" w:rsidRDefault="00CD07E7">
            <w:pPr>
              <w:spacing w:line="360" w:lineRule="exact"/>
              <w:rPr>
                <w:rFonts w:ascii="仿宋" w:eastAsia="仿宋" w:hAnsi="仿宋"/>
                <w:sz w:val="24"/>
              </w:rPr>
            </w:pPr>
          </w:p>
        </w:tc>
        <w:tc>
          <w:tcPr>
            <w:tcW w:w="2080" w:type="dxa"/>
            <w:shd w:val="clear" w:color="auto" w:fill="auto"/>
            <w:vAlign w:val="center"/>
          </w:tcPr>
          <w:p w:rsidR="00CD07E7" w:rsidRDefault="00CD07E7">
            <w:pPr>
              <w:jc w:val="center"/>
              <w:rPr>
                <w:rFonts w:ascii="仿宋" w:eastAsia="仿宋" w:hAnsi="仿宋"/>
                <w:color w:val="000000"/>
                <w:sz w:val="24"/>
              </w:rPr>
            </w:pPr>
          </w:p>
        </w:tc>
      </w:tr>
      <w:tr w:rsidR="00CD07E7">
        <w:trPr>
          <w:trHeight w:hRule="exact" w:val="510"/>
        </w:trPr>
        <w:tc>
          <w:tcPr>
            <w:tcW w:w="1006" w:type="dxa"/>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lastRenderedPageBreak/>
              <w:t>16</w:t>
            </w:r>
          </w:p>
        </w:tc>
        <w:tc>
          <w:tcPr>
            <w:tcW w:w="2410"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毛细管</w:t>
            </w:r>
          </w:p>
        </w:tc>
        <w:tc>
          <w:tcPr>
            <w:tcW w:w="3404" w:type="dxa"/>
            <w:gridSpan w:val="2"/>
            <w:shd w:val="clear" w:color="auto" w:fill="auto"/>
            <w:vAlign w:val="center"/>
          </w:tcPr>
          <w:p w:rsidR="00CD07E7" w:rsidRDefault="00CD07E7">
            <w:pPr>
              <w:rPr>
                <w:rFonts w:ascii="宋体" w:hAnsi="宋体" w:cs="宋体"/>
                <w:color w:val="000000"/>
                <w:sz w:val="24"/>
                <w:szCs w:val="24"/>
              </w:rPr>
            </w:pPr>
          </w:p>
        </w:tc>
        <w:tc>
          <w:tcPr>
            <w:tcW w:w="2080" w:type="dxa"/>
            <w:shd w:val="clear" w:color="auto" w:fill="auto"/>
            <w:vAlign w:val="center"/>
          </w:tcPr>
          <w:p w:rsidR="00CD07E7" w:rsidRDefault="00CD07E7">
            <w:pPr>
              <w:jc w:val="center"/>
              <w:rPr>
                <w:rFonts w:ascii="宋体" w:hAnsi="宋体" w:cs="宋体"/>
                <w:color w:val="000000"/>
                <w:sz w:val="24"/>
                <w:szCs w:val="24"/>
              </w:rPr>
            </w:pPr>
          </w:p>
        </w:tc>
      </w:tr>
      <w:tr w:rsidR="00CD07E7">
        <w:trPr>
          <w:trHeight w:hRule="exact" w:val="510"/>
        </w:trPr>
        <w:tc>
          <w:tcPr>
            <w:tcW w:w="1006" w:type="dxa"/>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17</w:t>
            </w:r>
          </w:p>
        </w:tc>
        <w:tc>
          <w:tcPr>
            <w:tcW w:w="2410"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过滤器</w:t>
            </w:r>
          </w:p>
        </w:tc>
        <w:tc>
          <w:tcPr>
            <w:tcW w:w="3404" w:type="dxa"/>
            <w:gridSpan w:val="2"/>
            <w:shd w:val="clear" w:color="auto" w:fill="auto"/>
            <w:vAlign w:val="center"/>
          </w:tcPr>
          <w:p w:rsidR="00CD07E7" w:rsidRDefault="00CD07E7">
            <w:pPr>
              <w:rPr>
                <w:rFonts w:ascii="宋体" w:hAnsi="宋体" w:cs="宋体"/>
                <w:color w:val="000000"/>
                <w:sz w:val="24"/>
                <w:szCs w:val="24"/>
              </w:rPr>
            </w:pPr>
          </w:p>
        </w:tc>
        <w:tc>
          <w:tcPr>
            <w:tcW w:w="2080" w:type="dxa"/>
            <w:shd w:val="clear" w:color="auto" w:fill="auto"/>
            <w:vAlign w:val="center"/>
          </w:tcPr>
          <w:p w:rsidR="00CD07E7" w:rsidRDefault="00CD07E7">
            <w:pPr>
              <w:rPr>
                <w:rFonts w:ascii="宋体" w:hAnsi="宋体" w:cs="宋体"/>
                <w:color w:val="000000"/>
                <w:sz w:val="24"/>
                <w:szCs w:val="24"/>
              </w:rPr>
            </w:pPr>
          </w:p>
        </w:tc>
      </w:tr>
      <w:tr w:rsidR="00CD07E7">
        <w:trPr>
          <w:trHeight w:hRule="exact" w:val="510"/>
        </w:trPr>
        <w:tc>
          <w:tcPr>
            <w:tcW w:w="1006" w:type="dxa"/>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18</w:t>
            </w:r>
          </w:p>
        </w:tc>
        <w:tc>
          <w:tcPr>
            <w:tcW w:w="2410"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风叶</w:t>
            </w:r>
          </w:p>
        </w:tc>
        <w:tc>
          <w:tcPr>
            <w:tcW w:w="3404" w:type="dxa"/>
            <w:gridSpan w:val="2"/>
            <w:shd w:val="clear" w:color="auto" w:fill="auto"/>
            <w:vAlign w:val="center"/>
          </w:tcPr>
          <w:p w:rsidR="00CD07E7" w:rsidRDefault="00CD07E7">
            <w:pPr>
              <w:rPr>
                <w:rFonts w:ascii="宋体" w:hAnsi="宋体" w:cs="宋体"/>
                <w:color w:val="000000"/>
                <w:sz w:val="24"/>
                <w:szCs w:val="24"/>
              </w:rPr>
            </w:pPr>
          </w:p>
        </w:tc>
        <w:tc>
          <w:tcPr>
            <w:tcW w:w="2080" w:type="dxa"/>
            <w:shd w:val="clear" w:color="auto" w:fill="auto"/>
            <w:vAlign w:val="center"/>
          </w:tcPr>
          <w:p w:rsidR="00CD07E7" w:rsidRDefault="00CD07E7">
            <w:pPr>
              <w:jc w:val="center"/>
              <w:rPr>
                <w:rFonts w:ascii="宋体" w:hAnsi="宋体" w:cs="宋体"/>
                <w:color w:val="000000"/>
                <w:sz w:val="24"/>
                <w:szCs w:val="24"/>
              </w:rPr>
            </w:pPr>
          </w:p>
        </w:tc>
      </w:tr>
      <w:tr w:rsidR="00CD07E7">
        <w:trPr>
          <w:trHeight w:hRule="exact" w:val="510"/>
        </w:trPr>
        <w:tc>
          <w:tcPr>
            <w:tcW w:w="1006" w:type="dxa"/>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19</w:t>
            </w:r>
          </w:p>
        </w:tc>
        <w:tc>
          <w:tcPr>
            <w:tcW w:w="2410"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漏电保护电板</w:t>
            </w:r>
          </w:p>
        </w:tc>
        <w:tc>
          <w:tcPr>
            <w:tcW w:w="3404" w:type="dxa"/>
            <w:gridSpan w:val="2"/>
            <w:shd w:val="clear" w:color="auto" w:fill="auto"/>
            <w:vAlign w:val="center"/>
          </w:tcPr>
          <w:p w:rsidR="00CD07E7" w:rsidRDefault="00CD07E7">
            <w:pPr>
              <w:rPr>
                <w:rFonts w:ascii="宋体" w:hAnsi="宋体" w:cs="宋体"/>
                <w:color w:val="000000"/>
                <w:sz w:val="24"/>
                <w:szCs w:val="24"/>
              </w:rPr>
            </w:pPr>
          </w:p>
        </w:tc>
        <w:tc>
          <w:tcPr>
            <w:tcW w:w="2080" w:type="dxa"/>
            <w:shd w:val="clear" w:color="auto" w:fill="auto"/>
            <w:vAlign w:val="center"/>
          </w:tcPr>
          <w:p w:rsidR="00CD07E7" w:rsidRDefault="00CD07E7">
            <w:pPr>
              <w:jc w:val="center"/>
              <w:rPr>
                <w:rFonts w:ascii="宋体" w:hAnsi="宋体" w:cs="宋体"/>
                <w:color w:val="000000"/>
                <w:sz w:val="24"/>
                <w:szCs w:val="24"/>
              </w:rPr>
            </w:pPr>
          </w:p>
        </w:tc>
      </w:tr>
      <w:tr w:rsidR="00CD07E7">
        <w:trPr>
          <w:trHeight w:hRule="exact" w:val="510"/>
        </w:trPr>
        <w:tc>
          <w:tcPr>
            <w:tcW w:w="8900" w:type="dxa"/>
            <w:gridSpan w:val="6"/>
            <w:shd w:val="clear" w:color="auto" w:fill="auto"/>
            <w:vAlign w:val="center"/>
          </w:tcPr>
          <w:p w:rsidR="00CD07E7" w:rsidRDefault="00C824C7">
            <w:pPr>
              <w:jc w:val="left"/>
              <w:rPr>
                <w:rFonts w:ascii="仿宋" w:eastAsia="仿宋" w:hAnsi="仿宋"/>
                <w:color w:val="000000"/>
                <w:sz w:val="24"/>
              </w:rPr>
            </w:pPr>
            <w:r>
              <w:rPr>
                <w:rFonts w:ascii="仿宋" w:eastAsia="仿宋" w:hAnsi="仿宋" w:hint="eastAsia"/>
                <w:color w:val="000000"/>
                <w:sz w:val="24"/>
              </w:rPr>
              <w:t>代表机型：FXFP71LVC(室内机）</w:t>
            </w:r>
          </w:p>
        </w:tc>
      </w:tr>
      <w:tr w:rsidR="00CD07E7">
        <w:trPr>
          <w:trHeight w:hRule="exact" w:val="510"/>
        </w:trPr>
        <w:tc>
          <w:tcPr>
            <w:tcW w:w="1147"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序号</w:t>
            </w:r>
          </w:p>
        </w:tc>
        <w:tc>
          <w:tcPr>
            <w:tcW w:w="2696"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部件名称</w:t>
            </w:r>
          </w:p>
        </w:tc>
        <w:tc>
          <w:tcPr>
            <w:tcW w:w="2977" w:type="dxa"/>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材料费</w:t>
            </w:r>
          </w:p>
        </w:tc>
        <w:tc>
          <w:tcPr>
            <w:tcW w:w="2080" w:type="dxa"/>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更换作业费</w:t>
            </w:r>
          </w:p>
        </w:tc>
      </w:tr>
      <w:tr w:rsidR="00CD07E7">
        <w:trPr>
          <w:trHeight w:hRule="exact" w:val="510"/>
        </w:trPr>
        <w:tc>
          <w:tcPr>
            <w:tcW w:w="1147"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20</w:t>
            </w:r>
          </w:p>
        </w:tc>
        <w:tc>
          <w:tcPr>
            <w:tcW w:w="2696"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主板+适配器</w:t>
            </w:r>
          </w:p>
        </w:tc>
        <w:tc>
          <w:tcPr>
            <w:tcW w:w="2977" w:type="dxa"/>
            <w:shd w:val="clear" w:color="auto" w:fill="auto"/>
            <w:vAlign w:val="center"/>
          </w:tcPr>
          <w:p w:rsidR="00CD07E7" w:rsidRDefault="00CD07E7">
            <w:pPr>
              <w:spacing w:line="360" w:lineRule="exact"/>
              <w:rPr>
                <w:rFonts w:ascii="仿宋" w:eastAsia="仿宋" w:hAnsi="仿宋"/>
                <w:color w:val="000000"/>
                <w:sz w:val="24"/>
              </w:rPr>
            </w:pPr>
          </w:p>
        </w:tc>
        <w:tc>
          <w:tcPr>
            <w:tcW w:w="2080" w:type="dxa"/>
            <w:shd w:val="clear" w:color="auto" w:fill="auto"/>
            <w:vAlign w:val="center"/>
          </w:tcPr>
          <w:p w:rsidR="00CD07E7" w:rsidRDefault="00CD07E7">
            <w:pPr>
              <w:jc w:val="center"/>
              <w:rPr>
                <w:rFonts w:ascii="仿宋" w:eastAsia="仿宋" w:hAnsi="仿宋"/>
                <w:color w:val="000000"/>
                <w:sz w:val="24"/>
              </w:rPr>
            </w:pPr>
          </w:p>
        </w:tc>
      </w:tr>
      <w:tr w:rsidR="00CD07E7">
        <w:trPr>
          <w:trHeight w:hRule="exact" w:val="510"/>
        </w:trPr>
        <w:tc>
          <w:tcPr>
            <w:tcW w:w="1147"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21</w:t>
            </w:r>
          </w:p>
        </w:tc>
        <w:tc>
          <w:tcPr>
            <w:tcW w:w="2696"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风机马达</w:t>
            </w:r>
          </w:p>
        </w:tc>
        <w:tc>
          <w:tcPr>
            <w:tcW w:w="2977" w:type="dxa"/>
            <w:shd w:val="clear" w:color="auto" w:fill="auto"/>
            <w:vAlign w:val="center"/>
          </w:tcPr>
          <w:p w:rsidR="00CD07E7" w:rsidRDefault="00CD07E7">
            <w:pPr>
              <w:spacing w:line="360" w:lineRule="exact"/>
              <w:rPr>
                <w:rFonts w:ascii="仿宋" w:eastAsia="仿宋" w:hAnsi="仿宋"/>
                <w:color w:val="000000"/>
                <w:sz w:val="24"/>
              </w:rPr>
            </w:pPr>
          </w:p>
        </w:tc>
        <w:tc>
          <w:tcPr>
            <w:tcW w:w="2080" w:type="dxa"/>
            <w:shd w:val="clear" w:color="auto" w:fill="auto"/>
            <w:vAlign w:val="center"/>
          </w:tcPr>
          <w:p w:rsidR="00CD07E7" w:rsidRDefault="00CD07E7">
            <w:pPr>
              <w:jc w:val="center"/>
              <w:rPr>
                <w:rFonts w:ascii="仿宋" w:eastAsia="仿宋" w:hAnsi="仿宋"/>
                <w:color w:val="000000"/>
                <w:sz w:val="24"/>
              </w:rPr>
            </w:pPr>
          </w:p>
        </w:tc>
      </w:tr>
      <w:tr w:rsidR="00CD07E7">
        <w:trPr>
          <w:trHeight w:hRule="exact" w:val="510"/>
        </w:trPr>
        <w:tc>
          <w:tcPr>
            <w:tcW w:w="1147"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22</w:t>
            </w:r>
          </w:p>
        </w:tc>
        <w:tc>
          <w:tcPr>
            <w:tcW w:w="2696"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水泵+浮子开关</w:t>
            </w:r>
          </w:p>
        </w:tc>
        <w:tc>
          <w:tcPr>
            <w:tcW w:w="2977" w:type="dxa"/>
            <w:shd w:val="clear" w:color="auto" w:fill="auto"/>
            <w:vAlign w:val="center"/>
          </w:tcPr>
          <w:p w:rsidR="00CD07E7" w:rsidRDefault="00CD07E7">
            <w:pPr>
              <w:spacing w:line="360" w:lineRule="exact"/>
              <w:rPr>
                <w:rFonts w:ascii="仿宋" w:eastAsia="仿宋" w:hAnsi="仿宋"/>
                <w:color w:val="000000"/>
                <w:sz w:val="24"/>
              </w:rPr>
            </w:pPr>
          </w:p>
        </w:tc>
        <w:tc>
          <w:tcPr>
            <w:tcW w:w="2080" w:type="dxa"/>
            <w:shd w:val="clear" w:color="auto" w:fill="auto"/>
            <w:vAlign w:val="center"/>
          </w:tcPr>
          <w:p w:rsidR="00CD07E7" w:rsidRDefault="00CD07E7">
            <w:pPr>
              <w:jc w:val="center"/>
              <w:rPr>
                <w:rFonts w:ascii="仿宋" w:eastAsia="仿宋" w:hAnsi="仿宋"/>
                <w:color w:val="000000"/>
                <w:sz w:val="24"/>
              </w:rPr>
            </w:pPr>
          </w:p>
        </w:tc>
      </w:tr>
      <w:tr w:rsidR="00CD07E7">
        <w:trPr>
          <w:trHeight w:hRule="exact" w:val="510"/>
        </w:trPr>
        <w:tc>
          <w:tcPr>
            <w:tcW w:w="1147"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23</w:t>
            </w:r>
          </w:p>
        </w:tc>
        <w:tc>
          <w:tcPr>
            <w:tcW w:w="2696"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热交</w:t>
            </w:r>
          </w:p>
        </w:tc>
        <w:tc>
          <w:tcPr>
            <w:tcW w:w="2977" w:type="dxa"/>
            <w:shd w:val="clear" w:color="auto" w:fill="auto"/>
            <w:vAlign w:val="center"/>
          </w:tcPr>
          <w:p w:rsidR="00CD07E7" w:rsidRDefault="00CD07E7">
            <w:pPr>
              <w:spacing w:line="360" w:lineRule="exact"/>
              <w:rPr>
                <w:rFonts w:ascii="仿宋" w:eastAsia="仿宋" w:hAnsi="仿宋"/>
                <w:color w:val="000000"/>
                <w:sz w:val="24"/>
              </w:rPr>
            </w:pPr>
          </w:p>
        </w:tc>
        <w:tc>
          <w:tcPr>
            <w:tcW w:w="2080" w:type="dxa"/>
            <w:shd w:val="clear" w:color="auto" w:fill="auto"/>
            <w:vAlign w:val="center"/>
          </w:tcPr>
          <w:p w:rsidR="00CD07E7" w:rsidRDefault="00CD07E7">
            <w:pPr>
              <w:jc w:val="center"/>
              <w:rPr>
                <w:rFonts w:ascii="仿宋" w:eastAsia="仿宋" w:hAnsi="仿宋"/>
                <w:color w:val="000000"/>
                <w:sz w:val="24"/>
              </w:rPr>
            </w:pPr>
          </w:p>
        </w:tc>
      </w:tr>
      <w:tr w:rsidR="00CD07E7">
        <w:trPr>
          <w:trHeight w:hRule="exact" w:val="510"/>
        </w:trPr>
        <w:tc>
          <w:tcPr>
            <w:tcW w:w="1147"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24</w:t>
            </w:r>
          </w:p>
        </w:tc>
        <w:tc>
          <w:tcPr>
            <w:tcW w:w="2696"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风扇马达</w:t>
            </w:r>
          </w:p>
        </w:tc>
        <w:tc>
          <w:tcPr>
            <w:tcW w:w="2977" w:type="dxa"/>
            <w:shd w:val="clear" w:color="auto" w:fill="auto"/>
            <w:vAlign w:val="center"/>
          </w:tcPr>
          <w:p w:rsidR="00CD07E7" w:rsidRDefault="00CD07E7">
            <w:pPr>
              <w:spacing w:line="360" w:lineRule="exact"/>
              <w:rPr>
                <w:rFonts w:ascii="仿宋" w:eastAsia="仿宋" w:hAnsi="仿宋"/>
                <w:color w:val="000000"/>
                <w:sz w:val="24"/>
              </w:rPr>
            </w:pPr>
          </w:p>
        </w:tc>
        <w:tc>
          <w:tcPr>
            <w:tcW w:w="2080" w:type="dxa"/>
            <w:shd w:val="clear" w:color="auto" w:fill="auto"/>
            <w:vAlign w:val="center"/>
          </w:tcPr>
          <w:p w:rsidR="00CD07E7" w:rsidRDefault="00CD07E7">
            <w:pPr>
              <w:jc w:val="center"/>
              <w:rPr>
                <w:rFonts w:ascii="仿宋" w:eastAsia="仿宋" w:hAnsi="仿宋"/>
                <w:color w:val="000000"/>
                <w:sz w:val="24"/>
              </w:rPr>
            </w:pPr>
          </w:p>
        </w:tc>
      </w:tr>
      <w:tr w:rsidR="00CD07E7">
        <w:trPr>
          <w:trHeight w:hRule="exact" w:val="510"/>
        </w:trPr>
        <w:tc>
          <w:tcPr>
            <w:tcW w:w="1147"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25</w:t>
            </w:r>
          </w:p>
        </w:tc>
        <w:tc>
          <w:tcPr>
            <w:tcW w:w="2696"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四通阀本体</w:t>
            </w:r>
          </w:p>
        </w:tc>
        <w:tc>
          <w:tcPr>
            <w:tcW w:w="2977" w:type="dxa"/>
            <w:shd w:val="clear" w:color="auto" w:fill="auto"/>
            <w:vAlign w:val="center"/>
          </w:tcPr>
          <w:p w:rsidR="00CD07E7" w:rsidRDefault="00CD07E7">
            <w:pPr>
              <w:spacing w:line="360" w:lineRule="exact"/>
              <w:rPr>
                <w:rFonts w:ascii="仿宋" w:eastAsia="仿宋" w:hAnsi="仿宋"/>
                <w:color w:val="000000"/>
                <w:sz w:val="24"/>
              </w:rPr>
            </w:pPr>
          </w:p>
        </w:tc>
        <w:tc>
          <w:tcPr>
            <w:tcW w:w="2080" w:type="dxa"/>
            <w:shd w:val="clear" w:color="auto" w:fill="auto"/>
            <w:vAlign w:val="center"/>
          </w:tcPr>
          <w:p w:rsidR="00CD07E7" w:rsidRDefault="00CD07E7">
            <w:pPr>
              <w:jc w:val="center"/>
              <w:rPr>
                <w:rFonts w:ascii="仿宋" w:eastAsia="仿宋" w:hAnsi="仿宋"/>
                <w:color w:val="000000"/>
                <w:sz w:val="24"/>
              </w:rPr>
            </w:pPr>
          </w:p>
        </w:tc>
      </w:tr>
      <w:tr w:rsidR="00CD07E7">
        <w:trPr>
          <w:trHeight w:hRule="exact" w:val="510"/>
        </w:trPr>
        <w:tc>
          <w:tcPr>
            <w:tcW w:w="1147"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26</w:t>
            </w:r>
          </w:p>
        </w:tc>
        <w:tc>
          <w:tcPr>
            <w:tcW w:w="2696"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电子 膨胀阀本体</w:t>
            </w:r>
          </w:p>
        </w:tc>
        <w:tc>
          <w:tcPr>
            <w:tcW w:w="2977" w:type="dxa"/>
            <w:shd w:val="clear" w:color="auto" w:fill="auto"/>
            <w:vAlign w:val="center"/>
          </w:tcPr>
          <w:p w:rsidR="00CD07E7" w:rsidRDefault="00CD07E7">
            <w:pPr>
              <w:spacing w:line="360" w:lineRule="exact"/>
              <w:rPr>
                <w:rFonts w:ascii="仿宋" w:eastAsia="仿宋" w:hAnsi="仿宋"/>
                <w:color w:val="000000"/>
                <w:sz w:val="24"/>
              </w:rPr>
            </w:pPr>
          </w:p>
        </w:tc>
        <w:tc>
          <w:tcPr>
            <w:tcW w:w="2080" w:type="dxa"/>
            <w:shd w:val="clear" w:color="auto" w:fill="auto"/>
            <w:vAlign w:val="center"/>
          </w:tcPr>
          <w:p w:rsidR="00CD07E7" w:rsidRDefault="00CD07E7">
            <w:pPr>
              <w:jc w:val="center"/>
              <w:rPr>
                <w:rFonts w:ascii="仿宋" w:eastAsia="仿宋" w:hAnsi="仿宋"/>
                <w:color w:val="000000"/>
                <w:sz w:val="24"/>
              </w:rPr>
            </w:pPr>
          </w:p>
        </w:tc>
      </w:tr>
      <w:tr w:rsidR="00CD07E7">
        <w:trPr>
          <w:trHeight w:hRule="exact" w:val="510"/>
        </w:trPr>
        <w:tc>
          <w:tcPr>
            <w:tcW w:w="1147"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27</w:t>
            </w:r>
          </w:p>
        </w:tc>
        <w:tc>
          <w:tcPr>
            <w:tcW w:w="2696"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电子膨胀阀线圈</w:t>
            </w:r>
          </w:p>
        </w:tc>
        <w:tc>
          <w:tcPr>
            <w:tcW w:w="2977" w:type="dxa"/>
            <w:shd w:val="clear" w:color="auto" w:fill="auto"/>
            <w:vAlign w:val="center"/>
          </w:tcPr>
          <w:p w:rsidR="00CD07E7" w:rsidRDefault="00CD07E7">
            <w:pPr>
              <w:spacing w:line="360" w:lineRule="exact"/>
              <w:rPr>
                <w:rFonts w:ascii="仿宋" w:eastAsia="仿宋" w:hAnsi="仿宋"/>
                <w:color w:val="000000"/>
                <w:sz w:val="24"/>
              </w:rPr>
            </w:pPr>
          </w:p>
        </w:tc>
        <w:tc>
          <w:tcPr>
            <w:tcW w:w="2080" w:type="dxa"/>
            <w:shd w:val="clear" w:color="auto" w:fill="auto"/>
            <w:vAlign w:val="center"/>
          </w:tcPr>
          <w:p w:rsidR="00CD07E7" w:rsidRDefault="00CD07E7">
            <w:pPr>
              <w:jc w:val="center"/>
              <w:rPr>
                <w:rFonts w:ascii="仿宋" w:eastAsia="仿宋" w:hAnsi="仿宋"/>
                <w:color w:val="000000"/>
                <w:sz w:val="24"/>
              </w:rPr>
            </w:pPr>
          </w:p>
        </w:tc>
      </w:tr>
      <w:tr w:rsidR="00CD07E7">
        <w:trPr>
          <w:trHeight w:hRule="exact" w:val="510"/>
        </w:trPr>
        <w:tc>
          <w:tcPr>
            <w:tcW w:w="1147"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28</w:t>
            </w:r>
          </w:p>
        </w:tc>
        <w:tc>
          <w:tcPr>
            <w:tcW w:w="2696"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大金专用R410氟里昻</w:t>
            </w:r>
          </w:p>
        </w:tc>
        <w:tc>
          <w:tcPr>
            <w:tcW w:w="2977" w:type="dxa"/>
            <w:shd w:val="clear" w:color="auto" w:fill="auto"/>
            <w:vAlign w:val="center"/>
          </w:tcPr>
          <w:p w:rsidR="00CD07E7" w:rsidRDefault="00CD07E7">
            <w:pPr>
              <w:spacing w:line="360" w:lineRule="exact"/>
              <w:rPr>
                <w:rFonts w:ascii="仿宋" w:eastAsia="仿宋" w:hAnsi="仿宋"/>
                <w:color w:val="000000"/>
                <w:sz w:val="24"/>
              </w:rPr>
            </w:pPr>
          </w:p>
        </w:tc>
        <w:tc>
          <w:tcPr>
            <w:tcW w:w="2080" w:type="dxa"/>
            <w:shd w:val="clear" w:color="auto" w:fill="auto"/>
            <w:vAlign w:val="center"/>
          </w:tcPr>
          <w:p w:rsidR="00CD07E7" w:rsidRDefault="00CD07E7">
            <w:pPr>
              <w:jc w:val="center"/>
              <w:rPr>
                <w:rFonts w:ascii="仿宋" w:eastAsia="仿宋" w:hAnsi="仿宋"/>
                <w:color w:val="000000"/>
                <w:sz w:val="24"/>
              </w:rPr>
            </w:pPr>
          </w:p>
        </w:tc>
      </w:tr>
      <w:tr w:rsidR="00CD07E7">
        <w:trPr>
          <w:trHeight w:hRule="exact" w:val="510"/>
        </w:trPr>
        <w:tc>
          <w:tcPr>
            <w:tcW w:w="1147"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29</w:t>
            </w:r>
          </w:p>
        </w:tc>
        <w:tc>
          <w:tcPr>
            <w:tcW w:w="2696" w:type="dxa"/>
            <w:gridSpan w:val="2"/>
            <w:shd w:val="clear" w:color="auto" w:fill="auto"/>
            <w:vAlign w:val="center"/>
          </w:tcPr>
          <w:p w:rsidR="00CD07E7" w:rsidRDefault="00C824C7">
            <w:pPr>
              <w:jc w:val="center"/>
              <w:rPr>
                <w:rFonts w:ascii="仿宋" w:eastAsia="仿宋" w:hAnsi="仿宋"/>
                <w:color w:val="000000"/>
                <w:sz w:val="24"/>
              </w:rPr>
            </w:pPr>
            <w:r>
              <w:rPr>
                <w:rFonts w:ascii="仿宋" w:eastAsia="仿宋" w:hAnsi="仿宋" w:hint="eastAsia"/>
                <w:color w:val="000000"/>
                <w:sz w:val="24"/>
              </w:rPr>
              <w:t>铜管</w:t>
            </w:r>
          </w:p>
        </w:tc>
        <w:tc>
          <w:tcPr>
            <w:tcW w:w="2977" w:type="dxa"/>
            <w:shd w:val="clear" w:color="auto" w:fill="auto"/>
            <w:vAlign w:val="center"/>
          </w:tcPr>
          <w:p w:rsidR="00CD07E7" w:rsidRDefault="00CD07E7">
            <w:pPr>
              <w:spacing w:line="360" w:lineRule="exact"/>
              <w:rPr>
                <w:rFonts w:ascii="仿宋" w:eastAsia="仿宋" w:hAnsi="仿宋"/>
                <w:color w:val="000000"/>
                <w:sz w:val="24"/>
              </w:rPr>
            </w:pPr>
          </w:p>
        </w:tc>
        <w:tc>
          <w:tcPr>
            <w:tcW w:w="2080" w:type="dxa"/>
            <w:shd w:val="clear" w:color="auto" w:fill="auto"/>
            <w:vAlign w:val="center"/>
          </w:tcPr>
          <w:p w:rsidR="00CD07E7" w:rsidRDefault="00CD07E7">
            <w:pPr>
              <w:jc w:val="center"/>
              <w:rPr>
                <w:rFonts w:ascii="仿宋" w:eastAsia="仿宋" w:hAnsi="仿宋"/>
                <w:color w:val="000000"/>
                <w:sz w:val="24"/>
              </w:rPr>
            </w:pPr>
          </w:p>
        </w:tc>
      </w:tr>
    </w:tbl>
    <w:p w:rsidR="00CD07E7" w:rsidRDefault="00CD07E7">
      <w:pPr>
        <w:pStyle w:val="Default"/>
        <w:rPr>
          <w:rFonts w:hAnsi="仿宋"/>
        </w:rPr>
      </w:pPr>
    </w:p>
    <w:p w:rsidR="00CD07E7" w:rsidRDefault="00C824C7">
      <w:pPr>
        <w:pStyle w:val="Default"/>
        <w:ind w:firstLine="465"/>
        <w:rPr>
          <w:rFonts w:hAnsi="仿宋"/>
        </w:rPr>
      </w:pPr>
      <w:r>
        <w:rPr>
          <w:rFonts w:hAnsi="仿宋" w:hint="eastAsia"/>
        </w:rPr>
        <w:t>施工要求：</w:t>
      </w:r>
    </w:p>
    <w:p w:rsidR="00CD07E7" w:rsidRDefault="00C824C7">
      <w:pPr>
        <w:pStyle w:val="Default"/>
        <w:ind w:firstLineChars="200" w:firstLine="480"/>
        <w:rPr>
          <w:rFonts w:hAnsi="仿宋"/>
        </w:rPr>
      </w:pPr>
      <w:r>
        <w:rPr>
          <w:rFonts w:hAnsi="仿宋" w:hint="eastAsia"/>
        </w:rPr>
        <w:t>1.施工期间需做好施工现场的安全文明施工，相关措施费用含在合同价中。</w:t>
      </w:r>
    </w:p>
    <w:p w:rsidR="00CD07E7" w:rsidRDefault="00C824C7">
      <w:pPr>
        <w:pStyle w:val="Default"/>
        <w:ind w:firstLineChars="200" w:firstLine="480"/>
        <w:rPr>
          <w:rFonts w:hAnsi="仿宋"/>
        </w:rPr>
      </w:pPr>
      <w:r>
        <w:rPr>
          <w:rFonts w:hAnsi="仿宋" w:hint="eastAsia"/>
        </w:rPr>
        <w:t>2.施工造成现有设施损坏的，按原样恢复，费用由受托方承担。</w:t>
      </w:r>
    </w:p>
    <w:p w:rsidR="00CD07E7" w:rsidRDefault="00C824C7">
      <w:pPr>
        <w:pStyle w:val="Default"/>
        <w:ind w:firstLineChars="200" w:firstLine="480"/>
        <w:rPr>
          <w:rFonts w:hAnsi="仿宋"/>
        </w:rPr>
      </w:pPr>
      <w:r>
        <w:rPr>
          <w:rFonts w:hAnsi="仿宋" w:hint="eastAsia"/>
        </w:rPr>
        <w:t>3.施工产生的垃圾均由受托方全部清运，施工时搭设的脚手架、围挡、护栏、安全警示、机具台班由受托方承担。</w:t>
      </w:r>
    </w:p>
    <w:p w:rsidR="00CD07E7" w:rsidRDefault="00C824C7">
      <w:pPr>
        <w:widowControl/>
        <w:spacing w:line="400" w:lineRule="exact"/>
        <w:ind w:firstLineChars="176" w:firstLine="424"/>
        <w:jc w:val="left"/>
        <w:rPr>
          <w:rFonts w:ascii="仿宋" w:eastAsia="仿宋" w:hAnsi="仿宋"/>
          <w:sz w:val="24"/>
          <w:u w:val="single"/>
        </w:rPr>
      </w:pPr>
      <w:r>
        <w:rPr>
          <w:rFonts w:ascii="仿宋" w:eastAsia="仿宋" w:hAnsi="仿宋" w:hint="eastAsia"/>
          <w:b/>
          <w:sz w:val="24"/>
        </w:rPr>
        <w:t>第二条</w:t>
      </w:r>
      <w:r>
        <w:rPr>
          <w:rFonts w:ascii="仿宋" w:eastAsia="仿宋" w:hAnsi="仿宋" w:hint="eastAsia"/>
          <w:sz w:val="24"/>
        </w:rPr>
        <w:t xml:space="preserve"> 施工地址：</w:t>
      </w:r>
      <w:r>
        <w:rPr>
          <w:rFonts w:ascii="仿宋" w:eastAsia="仿宋" w:hAnsi="仿宋" w:hint="eastAsia"/>
          <w:sz w:val="24"/>
          <w:u w:val="single"/>
        </w:rPr>
        <w:t xml:space="preserve">方大钢铁大厦  </w:t>
      </w:r>
      <w:r>
        <w:rPr>
          <w:rFonts w:ascii="仿宋" w:eastAsia="仿宋" w:hAnsi="仿宋" w:hint="eastAsia"/>
          <w:sz w:val="24"/>
        </w:rPr>
        <w:t xml:space="preserve">  建筑面积：/</w:t>
      </w:r>
    </w:p>
    <w:p w:rsidR="00CD07E7" w:rsidRDefault="00C824C7">
      <w:pPr>
        <w:widowControl/>
        <w:spacing w:line="400" w:lineRule="exact"/>
        <w:ind w:firstLineChars="176" w:firstLine="424"/>
        <w:jc w:val="left"/>
        <w:rPr>
          <w:rFonts w:ascii="仿宋" w:eastAsia="仿宋" w:hAnsi="仿宋"/>
          <w:sz w:val="24"/>
        </w:rPr>
      </w:pPr>
      <w:r>
        <w:rPr>
          <w:rFonts w:ascii="仿宋" w:eastAsia="仿宋" w:hAnsi="仿宋" w:hint="eastAsia"/>
          <w:b/>
          <w:sz w:val="24"/>
        </w:rPr>
        <w:t xml:space="preserve">第三条 </w:t>
      </w:r>
      <w:r>
        <w:rPr>
          <w:rFonts w:ascii="仿宋" w:eastAsia="仿宋" w:hAnsi="仿宋" w:hint="eastAsia"/>
          <w:sz w:val="24"/>
        </w:rPr>
        <w:t>本合同价款为第</w:t>
      </w:r>
      <w:r>
        <w:rPr>
          <w:rFonts w:ascii="仿宋" w:eastAsia="仿宋" w:hAnsi="仿宋" w:hint="eastAsia"/>
          <w:b/>
          <w:bCs/>
          <w:sz w:val="24"/>
          <w:u w:val="single"/>
        </w:rPr>
        <w:t>D</w:t>
      </w:r>
      <w:r>
        <w:rPr>
          <w:rFonts w:ascii="仿宋" w:eastAsia="仿宋" w:hAnsi="仿宋" w:hint="eastAsia"/>
          <w:sz w:val="24"/>
        </w:rPr>
        <w:t>种。</w:t>
      </w:r>
    </w:p>
    <w:p w:rsidR="00CD07E7" w:rsidRDefault="00C824C7">
      <w:pPr>
        <w:widowControl/>
        <w:spacing w:line="400" w:lineRule="exact"/>
        <w:ind w:firstLineChars="176" w:firstLine="422"/>
        <w:jc w:val="left"/>
        <w:rPr>
          <w:rFonts w:ascii="仿宋" w:eastAsia="仿宋" w:hAnsi="仿宋"/>
          <w:sz w:val="24"/>
        </w:rPr>
      </w:pPr>
      <w:r>
        <w:rPr>
          <w:rFonts w:ascii="仿宋" w:eastAsia="仿宋" w:hAnsi="仿宋" w:hint="eastAsia"/>
          <w:sz w:val="24"/>
        </w:rPr>
        <w:t>A：预算造价</w:t>
      </w:r>
      <w:r>
        <w:rPr>
          <w:rFonts w:ascii="仿宋" w:eastAsia="仿宋" w:hAnsi="仿宋" w:hint="eastAsia"/>
          <w:bCs/>
          <w:sz w:val="24"/>
          <w:u w:val="single"/>
        </w:rPr>
        <w:t>/</w:t>
      </w:r>
      <w:r>
        <w:rPr>
          <w:rFonts w:ascii="仿宋" w:eastAsia="仿宋" w:hAnsi="仿宋" w:hint="eastAsia"/>
          <w:sz w:val="24"/>
        </w:rPr>
        <w:t>万元（大写：</w:t>
      </w:r>
      <w:r>
        <w:rPr>
          <w:rFonts w:ascii="仿宋" w:eastAsia="仿宋" w:hAnsi="仿宋" w:hint="eastAsia"/>
          <w:bCs/>
          <w:sz w:val="24"/>
          <w:u w:val="single"/>
        </w:rPr>
        <w:t>/</w:t>
      </w:r>
      <w:r>
        <w:rPr>
          <w:rFonts w:ascii="仿宋" w:eastAsia="仿宋" w:hAnsi="仿宋" w:hint="eastAsia"/>
          <w:sz w:val="24"/>
        </w:rPr>
        <w:t>含税，税率</w:t>
      </w:r>
      <w:r>
        <w:rPr>
          <w:rFonts w:ascii="仿宋" w:eastAsia="仿宋" w:hAnsi="仿宋" w:hint="eastAsia"/>
          <w:bCs/>
          <w:sz w:val="24"/>
          <w:u w:val="single"/>
        </w:rPr>
        <w:t>/%,</w:t>
      </w:r>
      <w:r>
        <w:rPr>
          <w:rFonts w:ascii="仿宋" w:eastAsia="仿宋" w:hAnsi="仿宋" w:hint="eastAsia"/>
          <w:sz w:val="24"/>
        </w:rPr>
        <w:t>以委托方财务最终审定决算额为准）；</w:t>
      </w:r>
    </w:p>
    <w:p w:rsidR="00CD07E7" w:rsidRDefault="00C824C7">
      <w:pPr>
        <w:widowControl/>
        <w:spacing w:line="400" w:lineRule="exact"/>
        <w:ind w:firstLineChars="176" w:firstLine="422"/>
        <w:jc w:val="left"/>
        <w:rPr>
          <w:rFonts w:ascii="仿宋" w:eastAsia="仿宋" w:hAnsi="仿宋"/>
          <w:sz w:val="24"/>
        </w:rPr>
      </w:pPr>
      <w:r>
        <w:rPr>
          <w:rFonts w:ascii="仿宋" w:eastAsia="仿宋" w:hAnsi="仿宋" w:hint="eastAsia"/>
          <w:sz w:val="24"/>
        </w:rPr>
        <w:t>B：暂估价</w:t>
      </w:r>
      <w:r>
        <w:rPr>
          <w:rFonts w:ascii="仿宋" w:eastAsia="仿宋" w:hAnsi="仿宋" w:hint="eastAsia"/>
          <w:bCs/>
          <w:sz w:val="24"/>
          <w:u w:val="single"/>
        </w:rPr>
        <w:t>/</w:t>
      </w:r>
      <w:r>
        <w:rPr>
          <w:rFonts w:ascii="仿宋" w:eastAsia="仿宋" w:hAnsi="仿宋" w:hint="eastAsia"/>
          <w:sz w:val="24"/>
        </w:rPr>
        <w:t>万元（大写：</w:t>
      </w:r>
      <w:r>
        <w:rPr>
          <w:rFonts w:ascii="仿宋" w:eastAsia="仿宋" w:hAnsi="仿宋" w:hint="eastAsia"/>
          <w:bCs/>
          <w:sz w:val="24"/>
          <w:u w:val="single"/>
        </w:rPr>
        <w:t>/</w:t>
      </w:r>
      <w:r>
        <w:rPr>
          <w:rFonts w:ascii="仿宋" w:eastAsia="仿宋" w:hAnsi="仿宋" w:hint="eastAsia"/>
          <w:sz w:val="24"/>
        </w:rPr>
        <w:t>含税，税率</w:t>
      </w:r>
      <w:r>
        <w:rPr>
          <w:rFonts w:ascii="仿宋" w:eastAsia="仿宋" w:hAnsi="仿宋" w:hint="eastAsia"/>
          <w:bCs/>
          <w:sz w:val="24"/>
          <w:u w:val="single"/>
        </w:rPr>
        <w:t>/%,</w:t>
      </w:r>
      <w:r>
        <w:rPr>
          <w:rFonts w:ascii="仿宋" w:eastAsia="仿宋" w:hAnsi="仿宋" w:hint="eastAsia"/>
          <w:sz w:val="24"/>
        </w:rPr>
        <w:t>以委托方财务最终审定决算额为准）；</w:t>
      </w:r>
    </w:p>
    <w:p w:rsidR="00CD07E7" w:rsidRDefault="00C824C7">
      <w:pPr>
        <w:widowControl/>
        <w:spacing w:line="400" w:lineRule="exact"/>
        <w:ind w:firstLineChars="176" w:firstLine="422"/>
        <w:jc w:val="left"/>
        <w:rPr>
          <w:rFonts w:ascii="仿宋" w:eastAsia="仿宋" w:hAnsi="仿宋"/>
          <w:bCs/>
          <w:sz w:val="24"/>
        </w:rPr>
      </w:pPr>
      <w:r>
        <w:rPr>
          <w:rFonts w:ascii="仿宋" w:eastAsia="仿宋" w:hAnsi="仿宋" w:hint="eastAsia"/>
          <w:bCs/>
          <w:sz w:val="24"/>
        </w:rPr>
        <w:t>C：包干价万元（大写：</w:t>
      </w:r>
      <w:r>
        <w:rPr>
          <w:rFonts w:ascii="仿宋" w:eastAsia="仿宋" w:hAnsi="仿宋" w:hint="eastAsia"/>
          <w:bCs/>
          <w:sz w:val="24"/>
          <w:u w:val="single"/>
        </w:rPr>
        <w:t xml:space="preserve">             整，含  增值税，合同不含税金额          元，税额         元</w:t>
      </w:r>
      <w:r>
        <w:rPr>
          <w:rFonts w:ascii="仿宋" w:eastAsia="仿宋" w:hAnsi="仿宋" w:hint="eastAsia"/>
          <w:bCs/>
          <w:sz w:val="24"/>
        </w:rPr>
        <w:t>）；</w:t>
      </w:r>
    </w:p>
    <w:p w:rsidR="00CD07E7" w:rsidRDefault="00C824C7">
      <w:pPr>
        <w:widowControl/>
        <w:spacing w:line="400" w:lineRule="exact"/>
        <w:ind w:firstLineChars="176" w:firstLine="422"/>
        <w:jc w:val="left"/>
        <w:rPr>
          <w:rFonts w:ascii="仿宋" w:eastAsia="仿宋" w:hAnsi="仿宋"/>
          <w:sz w:val="24"/>
        </w:rPr>
      </w:pPr>
      <w:r>
        <w:rPr>
          <w:rFonts w:ascii="仿宋" w:eastAsia="仿宋" w:hAnsi="仿宋" w:hint="eastAsia"/>
          <w:sz w:val="24"/>
        </w:rPr>
        <w:t>D: 单价</w:t>
      </w:r>
      <w:r>
        <w:rPr>
          <w:rFonts w:ascii="仿宋" w:eastAsia="仿宋" w:hAnsi="仿宋" w:hint="eastAsia"/>
          <w:bCs/>
          <w:sz w:val="24"/>
          <w:u w:val="single"/>
        </w:rPr>
        <w:t>/</w:t>
      </w:r>
      <w:r>
        <w:rPr>
          <w:rFonts w:ascii="仿宋" w:eastAsia="仿宋" w:hAnsi="仿宋" w:hint="eastAsia"/>
          <w:sz w:val="24"/>
        </w:rPr>
        <w:t>万元（大写：</w:t>
      </w:r>
      <w:r>
        <w:rPr>
          <w:rFonts w:ascii="仿宋" w:eastAsia="仿宋" w:hAnsi="仿宋" w:hint="eastAsia"/>
          <w:bCs/>
          <w:sz w:val="24"/>
          <w:u w:val="single"/>
        </w:rPr>
        <w:t>/</w:t>
      </w:r>
      <w:r>
        <w:rPr>
          <w:rFonts w:ascii="仿宋" w:eastAsia="仿宋" w:hAnsi="仿宋" w:hint="eastAsia"/>
          <w:sz w:val="24"/>
        </w:rPr>
        <w:t>含税，税率</w:t>
      </w:r>
      <w:r>
        <w:rPr>
          <w:rFonts w:ascii="仿宋" w:eastAsia="仿宋" w:hAnsi="仿宋" w:hint="eastAsia"/>
          <w:bCs/>
          <w:sz w:val="24"/>
          <w:u w:val="single"/>
        </w:rPr>
        <w:t>/%,</w:t>
      </w:r>
      <w:r>
        <w:rPr>
          <w:rFonts w:ascii="仿宋" w:eastAsia="仿宋" w:hAnsi="仿宋" w:hint="eastAsia"/>
          <w:sz w:val="24"/>
        </w:rPr>
        <w:t>最终按委托方确认的实际工作量进行结算）。</w:t>
      </w:r>
    </w:p>
    <w:p w:rsidR="00CD07E7" w:rsidRDefault="00C824C7">
      <w:pPr>
        <w:spacing w:line="400" w:lineRule="exact"/>
        <w:ind w:rightChars="150" w:right="315" w:firstLineChars="175" w:firstLine="422"/>
        <w:rPr>
          <w:rFonts w:ascii="仿宋" w:eastAsia="仿宋" w:hAnsi="仿宋"/>
          <w:sz w:val="24"/>
        </w:rPr>
      </w:pPr>
      <w:r>
        <w:rPr>
          <w:rFonts w:ascii="仿宋" w:eastAsia="仿宋" w:hAnsi="仿宋" w:hint="eastAsia"/>
          <w:b/>
          <w:sz w:val="24"/>
        </w:rPr>
        <w:lastRenderedPageBreak/>
        <w:t>第四条</w:t>
      </w:r>
      <w:r>
        <w:rPr>
          <w:rFonts w:ascii="仿宋" w:eastAsia="仿宋" w:hAnsi="仿宋" w:hint="eastAsia"/>
          <w:sz w:val="24"/>
        </w:rPr>
        <w:t xml:space="preserve"> 承包方式为第</w:t>
      </w:r>
      <w:r>
        <w:rPr>
          <w:rFonts w:ascii="仿宋" w:eastAsia="仿宋" w:hAnsi="仿宋" w:hint="eastAsia"/>
          <w:b/>
          <w:bCs/>
          <w:sz w:val="24"/>
          <w:u w:val="single"/>
        </w:rPr>
        <w:t>A</w:t>
      </w:r>
      <w:r>
        <w:rPr>
          <w:rFonts w:ascii="仿宋" w:eastAsia="仿宋" w:hAnsi="仿宋" w:hint="eastAsia"/>
          <w:sz w:val="24"/>
        </w:rPr>
        <w:t>种。</w:t>
      </w:r>
    </w:p>
    <w:p w:rsidR="00CD07E7" w:rsidRDefault="00C824C7">
      <w:pPr>
        <w:spacing w:line="400" w:lineRule="exact"/>
        <w:ind w:rightChars="150" w:right="315" w:firstLineChars="175" w:firstLine="420"/>
        <w:rPr>
          <w:rFonts w:ascii="仿宋" w:eastAsia="仿宋" w:hAnsi="仿宋"/>
          <w:sz w:val="24"/>
        </w:rPr>
      </w:pPr>
      <w:r>
        <w:rPr>
          <w:rFonts w:ascii="仿宋" w:eastAsia="仿宋" w:hAnsi="仿宋" w:hint="eastAsia"/>
          <w:sz w:val="24"/>
        </w:rPr>
        <w:t xml:space="preserve"> A：包工包料； B：包工不包料；C：包工部分包料；D:技术服务。</w:t>
      </w:r>
    </w:p>
    <w:p w:rsidR="00CD07E7" w:rsidRDefault="00C824C7">
      <w:pPr>
        <w:widowControl/>
        <w:spacing w:line="400" w:lineRule="exact"/>
        <w:ind w:firstLineChars="176" w:firstLine="424"/>
        <w:jc w:val="left"/>
        <w:rPr>
          <w:rFonts w:ascii="仿宋" w:eastAsia="仿宋" w:hAnsi="仿宋"/>
          <w:sz w:val="24"/>
        </w:rPr>
      </w:pPr>
      <w:r>
        <w:rPr>
          <w:rFonts w:ascii="仿宋" w:eastAsia="仿宋" w:hAnsi="仿宋" w:hint="eastAsia"/>
          <w:b/>
          <w:sz w:val="24"/>
        </w:rPr>
        <w:t>第五条</w:t>
      </w:r>
      <w:r>
        <w:rPr>
          <w:rFonts w:ascii="仿宋" w:eastAsia="仿宋" w:hAnsi="仿宋" w:hint="eastAsia"/>
          <w:sz w:val="24"/>
        </w:rPr>
        <w:t xml:space="preserve"> 施工期限：</w:t>
      </w:r>
      <w:r>
        <w:rPr>
          <w:rFonts w:ascii="仿宋" w:eastAsia="仿宋" w:hAnsi="仿宋" w:hint="eastAsia"/>
          <w:sz w:val="24"/>
          <w:szCs w:val="20"/>
          <w:u w:val="single"/>
        </w:rPr>
        <w:t>合同签订生效接开工通知10天完成，根据子合同需要为准。</w:t>
      </w:r>
    </w:p>
    <w:p w:rsidR="00CD07E7" w:rsidRDefault="00C824C7">
      <w:pPr>
        <w:widowControl/>
        <w:spacing w:line="400" w:lineRule="exact"/>
        <w:ind w:firstLineChars="176" w:firstLine="424"/>
        <w:jc w:val="left"/>
        <w:rPr>
          <w:rFonts w:ascii="仿宋" w:eastAsia="仿宋" w:hAnsi="仿宋"/>
          <w:sz w:val="24"/>
        </w:rPr>
      </w:pPr>
      <w:r>
        <w:rPr>
          <w:rFonts w:ascii="仿宋" w:eastAsia="仿宋" w:hAnsi="仿宋" w:hint="eastAsia"/>
          <w:b/>
          <w:sz w:val="24"/>
        </w:rPr>
        <w:t xml:space="preserve">第六条 </w:t>
      </w:r>
      <w:r>
        <w:rPr>
          <w:rFonts w:ascii="仿宋" w:eastAsia="仿宋" w:hAnsi="仿宋" w:hint="eastAsia"/>
          <w:sz w:val="24"/>
        </w:rPr>
        <w:t>开工前委托方负责做好施工现场交底，并提供项目所需的相关文件、技术参数等资料交给受托方。</w:t>
      </w:r>
    </w:p>
    <w:p w:rsidR="00CD07E7" w:rsidRDefault="00C824C7">
      <w:pPr>
        <w:widowControl/>
        <w:spacing w:line="400" w:lineRule="exact"/>
        <w:ind w:firstLineChars="176" w:firstLine="424"/>
        <w:jc w:val="left"/>
        <w:rPr>
          <w:rFonts w:ascii="仿宋" w:eastAsia="仿宋" w:hAnsi="仿宋"/>
          <w:sz w:val="24"/>
        </w:rPr>
      </w:pPr>
      <w:r>
        <w:rPr>
          <w:rFonts w:ascii="仿宋" w:eastAsia="仿宋" w:hAnsi="仿宋" w:hint="eastAsia"/>
          <w:b/>
          <w:sz w:val="24"/>
        </w:rPr>
        <w:t>第七条</w:t>
      </w:r>
      <w:r>
        <w:rPr>
          <w:rFonts w:ascii="仿宋" w:eastAsia="仿宋" w:hAnsi="仿宋" w:hint="eastAsia"/>
          <w:sz w:val="24"/>
        </w:rPr>
        <w:t xml:space="preserve"> 受托方施工时应严格按照国家质量标准、委托方提出的施工技术要求（包括图纸要求）施工。在施工过程中，如发生施工质量不符合以上标准要求时，委托方有权向受托方提出处理意见，受托方应按照要求处理或返工,且耽误的工期不予延后。否则，委托方有权停止受托方施工，因此产生的费用或损失由受托方承担。</w:t>
      </w:r>
    </w:p>
    <w:p w:rsidR="00CD07E7" w:rsidRDefault="00C824C7">
      <w:pPr>
        <w:widowControl/>
        <w:spacing w:line="400" w:lineRule="exact"/>
        <w:ind w:firstLineChars="176" w:firstLine="424"/>
        <w:jc w:val="left"/>
        <w:rPr>
          <w:rFonts w:ascii="仿宋" w:eastAsia="仿宋" w:hAnsi="仿宋"/>
          <w:sz w:val="24"/>
        </w:rPr>
      </w:pPr>
      <w:r>
        <w:rPr>
          <w:rFonts w:ascii="仿宋" w:eastAsia="仿宋" w:hAnsi="仿宋" w:hint="eastAsia"/>
          <w:b/>
          <w:sz w:val="24"/>
        </w:rPr>
        <w:t xml:space="preserve">第八条 </w:t>
      </w:r>
      <w:r>
        <w:rPr>
          <w:rFonts w:ascii="仿宋" w:eastAsia="仿宋" w:hAnsi="仿宋" w:hint="eastAsia"/>
          <w:sz w:val="24"/>
        </w:rPr>
        <w:t>受托方应严格按照国家有关安全操作规程作业，施工前应制定安全保障方案交委托方审核和监督执行，委托方的审核监督行为不免除受托方应承担的责任。受托方应遵守委托方的安全操作规程以及与委托方安全部门签订安全协议。</w:t>
      </w:r>
    </w:p>
    <w:p w:rsidR="00CD07E7" w:rsidRDefault="00C824C7">
      <w:pPr>
        <w:widowControl/>
        <w:spacing w:line="400" w:lineRule="exact"/>
        <w:ind w:firstLineChars="176" w:firstLine="424"/>
        <w:jc w:val="left"/>
        <w:rPr>
          <w:rFonts w:ascii="仿宋" w:eastAsia="仿宋" w:hAnsi="仿宋"/>
          <w:sz w:val="24"/>
        </w:rPr>
      </w:pPr>
      <w:r>
        <w:rPr>
          <w:rFonts w:ascii="仿宋" w:eastAsia="仿宋" w:hAnsi="仿宋" w:hint="eastAsia"/>
          <w:b/>
          <w:sz w:val="24"/>
        </w:rPr>
        <w:t>第九条</w:t>
      </w:r>
      <w:r>
        <w:rPr>
          <w:rFonts w:ascii="仿宋" w:eastAsia="仿宋" w:hAnsi="仿宋" w:hint="eastAsia"/>
          <w:sz w:val="24"/>
        </w:rPr>
        <w:t xml:space="preserve"> 施工项目质保期（自竣工验收合格之日起计算）</w:t>
      </w:r>
      <w:r>
        <w:rPr>
          <w:rFonts w:ascii="仿宋" w:eastAsia="仿宋" w:hAnsi="仿宋" w:hint="eastAsia"/>
          <w:sz w:val="24"/>
          <w:u w:val="single"/>
        </w:rPr>
        <w:t>12</w:t>
      </w:r>
      <w:r>
        <w:rPr>
          <w:rFonts w:ascii="仿宋" w:eastAsia="仿宋" w:hAnsi="仿宋" w:hint="eastAsia"/>
          <w:sz w:val="24"/>
        </w:rPr>
        <w:t>个月（有法律规定的除外），质保金具体数额根据本合同付款方式条款内容确定。质保期满无质量异议且结算完后支付给受托方</w:t>
      </w:r>
      <w:r>
        <w:rPr>
          <w:rFonts w:ascii="仿宋" w:eastAsia="仿宋" w:hAnsi="仿宋"/>
          <w:sz w:val="24"/>
        </w:rPr>
        <w:t>(</w:t>
      </w:r>
      <w:r>
        <w:rPr>
          <w:rFonts w:ascii="仿宋" w:eastAsia="仿宋" w:hAnsi="仿宋" w:hint="eastAsia"/>
          <w:sz w:val="24"/>
        </w:rPr>
        <w:t>不计息</w:t>
      </w:r>
      <w:r>
        <w:rPr>
          <w:rFonts w:ascii="仿宋" w:eastAsia="仿宋" w:hAnsi="仿宋"/>
          <w:sz w:val="24"/>
        </w:rPr>
        <w:t>)</w:t>
      </w:r>
      <w:r>
        <w:rPr>
          <w:rFonts w:ascii="仿宋" w:eastAsia="仿宋" w:hAnsi="仿宋" w:hint="eastAsia"/>
          <w:sz w:val="24"/>
        </w:rPr>
        <w:t>。质保期内工程所发生的损失及返修费用一律由受托方承担。如在质保期内出现质量异议，受托方应在接到委托方保修要求后</w:t>
      </w:r>
      <w:r>
        <w:rPr>
          <w:rFonts w:ascii="仿宋" w:eastAsia="仿宋" w:hAnsi="仿宋" w:hint="eastAsia"/>
          <w:sz w:val="24"/>
          <w:u w:val="single"/>
        </w:rPr>
        <w:t>24</w:t>
      </w:r>
      <w:r>
        <w:rPr>
          <w:rFonts w:ascii="仿宋" w:eastAsia="仿宋" w:hAnsi="仿宋" w:hint="eastAsia"/>
          <w:sz w:val="24"/>
        </w:rPr>
        <w:t>小时内响应并在合理时间（通过双方协商确定）内免费保修完毕。否则，委托方有权没收受托方的全部质保金，或委托方有权委托第三方维修，所有费用由受托方承担。</w:t>
      </w:r>
    </w:p>
    <w:p w:rsidR="00CD07E7" w:rsidRDefault="00C824C7">
      <w:pPr>
        <w:widowControl/>
        <w:spacing w:line="400" w:lineRule="exact"/>
        <w:ind w:firstLineChars="176" w:firstLine="424"/>
        <w:jc w:val="left"/>
        <w:rPr>
          <w:rFonts w:ascii="仿宋" w:eastAsia="仿宋" w:hAnsi="仿宋"/>
          <w:sz w:val="24"/>
        </w:rPr>
      </w:pPr>
      <w:r>
        <w:rPr>
          <w:rFonts w:ascii="仿宋" w:eastAsia="仿宋" w:hAnsi="仿宋" w:hint="eastAsia"/>
          <w:b/>
          <w:sz w:val="24"/>
        </w:rPr>
        <w:t>第十条</w:t>
      </w:r>
      <w:r>
        <w:rPr>
          <w:rFonts w:ascii="仿宋" w:eastAsia="仿宋" w:hAnsi="仿宋" w:hint="eastAsia"/>
          <w:sz w:val="24"/>
        </w:rPr>
        <w:t xml:space="preserve"> 受托方须严格遵守并执行国家安全生产和环境保护法规和委托方关于质量、安全与环保方面的管理规章。受托方应配备专（兼）职安全、环保管理人员，负责作业现场的安全和环保工作，确保从业人员能识别现场危险警示标志。在合同期限内，委托方有权对受托方的安全、环保管理监督、检查，对违规违章现象进行考核。</w:t>
      </w:r>
    </w:p>
    <w:p w:rsidR="00CD07E7" w:rsidRDefault="00C824C7">
      <w:pPr>
        <w:widowControl/>
        <w:spacing w:line="400" w:lineRule="exact"/>
        <w:ind w:firstLineChars="176" w:firstLine="424"/>
        <w:jc w:val="left"/>
        <w:rPr>
          <w:rFonts w:ascii="仿宋" w:eastAsia="仿宋" w:hAnsi="仿宋"/>
          <w:sz w:val="24"/>
        </w:rPr>
      </w:pPr>
      <w:r>
        <w:rPr>
          <w:rFonts w:ascii="仿宋" w:eastAsia="仿宋" w:hAnsi="仿宋" w:hint="eastAsia"/>
          <w:b/>
          <w:sz w:val="24"/>
        </w:rPr>
        <w:t>第十一条</w:t>
      </w:r>
      <w:r>
        <w:rPr>
          <w:rFonts w:ascii="仿宋" w:eastAsia="仿宋" w:hAnsi="仿宋" w:hint="eastAsia"/>
          <w:sz w:val="24"/>
        </w:rPr>
        <w:t xml:space="preserve"> 本工程施工时受托方涉及特种作业的作业人员必须持证上岗，委托方有权随时进行检查，如发现受托方存在无证作业行为，受托方应按500元/人·次的标准向委托方支付违约金，因此造成的工期延误、安全等所有损失由受托方承担，委托方有权终止无证作业行为。</w:t>
      </w:r>
    </w:p>
    <w:p w:rsidR="00CD07E7" w:rsidRDefault="00C824C7">
      <w:pPr>
        <w:widowControl/>
        <w:spacing w:line="400" w:lineRule="exact"/>
        <w:ind w:firstLineChars="176" w:firstLine="424"/>
        <w:jc w:val="left"/>
        <w:rPr>
          <w:rFonts w:ascii="仿宋" w:eastAsia="仿宋" w:hAnsi="仿宋"/>
          <w:sz w:val="24"/>
        </w:rPr>
      </w:pPr>
      <w:r>
        <w:rPr>
          <w:rFonts w:ascii="仿宋" w:eastAsia="仿宋" w:hAnsi="仿宋" w:hint="eastAsia"/>
          <w:b/>
          <w:sz w:val="24"/>
        </w:rPr>
        <w:t>第十二条</w:t>
      </w:r>
      <w:r>
        <w:rPr>
          <w:rFonts w:ascii="仿宋" w:eastAsia="仿宋" w:hAnsi="仿宋" w:hint="eastAsia"/>
          <w:sz w:val="24"/>
        </w:rPr>
        <w:t xml:space="preserve"> 受托方施工至中间验收阶段，应及时通知委托方验收，否则，委托方有权要求复验，由此发生的费用由受托方负担。验收前受托方应向委托方提交有关验收资料，完工后按国家有关验收规范执行。</w:t>
      </w:r>
    </w:p>
    <w:p w:rsidR="00CD07E7" w:rsidRDefault="00C824C7">
      <w:pPr>
        <w:widowControl/>
        <w:spacing w:line="400" w:lineRule="exact"/>
        <w:ind w:firstLineChars="176" w:firstLine="424"/>
        <w:jc w:val="left"/>
        <w:rPr>
          <w:rFonts w:ascii="仿宋" w:eastAsia="仿宋" w:hAnsi="仿宋"/>
          <w:sz w:val="24"/>
        </w:rPr>
      </w:pPr>
      <w:r>
        <w:rPr>
          <w:rFonts w:ascii="仿宋" w:eastAsia="仿宋" w:hAnsi="仿宋" w:hint="eastAsia"/>
          <w:b/>
          <w:sz w:val="24"/>
        </w:rPr>
        <w:lastRenderedPageBreak/>
        <w:t>第十三条</w:t>
      </w:r>
      <w:r>
        <w:rPr>
          <w:rFonts w:ascii="仿宋" w:eastAsia="仿宋" w:hAnsi="仿宋" w:hint="eastAsia"/>
          <w:sz w:val="24"/>
        </w:rPr>
        <w:t xml:space="preserve"> 受托方在施工过程中，应遵守委托方有关治安规定，不得挪用委托方材料、设备，否则由此产生的后果由受托方承担。</w:t>
      </w:r>
    </w:p>
    <w:p w:rsidR="00CD07E7" w:rsidRDefault="00C824C7">
      <w:pPr>
        <w:widowControl/>
        <w:spacing w:line="400" w:lineRule="exact"/>
        <w:ind w:firstLineChars="176" w:firstLine="424"/>
        <w:jc w:val="left"/>
        <w:rPr>
          <w:rFonts w:ascii="仿宋" w:eastAsia="仿宋" w:hAnsi="仿宋"/>
          <w:sz w:val="24"/>
        </w:rPr>
      </w:pPr>
      <w:r>
        <w:rPr>
          <w:rFonts w:ascii="仿宋" w:eastAsia="仿宋" w:hAnsi="仿宋" w:hint="eastAsia"/>
          <w:b/>
          <w:sz w:val="24"/>
        </w:rPr>
        <w:t>第十四条</w:t>
      </w:r>
      <w:r>
        <w:rPr>
          <w:rFonts w:ascii="仿宋" w:eastAsia="仿宋" w:hAnsi="仿宋" w:hint="eastAsia"/>
          <w:sz w:val="24"/>
        </w:rPr>
        <w:t xml:space="preserve"> 受托方在施工过程中，如发现施工项目存在问题时，有义务及时通知委托方协商解决，不得擅自处理。</w:t>
      </w:r>
    </w:p>
    <w:p w:rsidR="00CD07E7" w:rsidRDefault="00C824C7">
      <w:pPr>
        <w:widowControl/>
        <w:spacing w:line="400" w:lineRule="exact"/>
        <w:ind w:firstLineChars="176" w:firstLine="424"/>
        <w:jc w:val="left"/>
        <w:rPr>
          <w:rFonts w:ascii="仿宋" w:eastAsia="仿宋" w:hAnsi="仿宋"/>
          <w:b/>
          <w:sz w:val="24"/>
        </w:rPr>
      </w:pPr>
      <w:r>
        <w:rPr>
          <w:rFonts w:ascii="仿宋" w:eastAsia="仿宋" w:hAnsi="仿宋" w:hint="eastAsia"/>
          <w:b/>
          <w:sz w:val="24"/>
        </w:rPr>
        <w:t>第十五条</w:t>
      </w:r>
      <w:r>
        <w:rPr>
          <w:rFonts w:ascii="仿宋" w:eastAsia="仿宋" w:hAnsi="仿宋" w:hint="eastAsia"/>
          <w:sz w:val="24"/>
        </w:rPr>
        <w:t xml:space="preserve"> 本项目不得擅自转包，否则委托方有权不予支付合同款项，并没收履约保证金，因此产生的费用或损失由受托方承担，同时委托方有权解除合同。如部分项目需分包给其他单位，应征得委托方书面同意。经书面同意分包时，受托方不得因此增加项目和推迟工期、影响质量，同时并不免除受托方就本合同义务应承担的责任。受托方对分包单位的行为（质量、工期、安全等）向委托方承担全部责任。</w:t>
      </w:r>
    </w:p>
    <w:p w:rsidR="00CD07E7" w:rsidRDefault="00C824C7">
      <w:pPr>
        <w:widowControl/>
        <w:spacing w:line="400" w:lineRule="exact"/>
        <w:ind w:firstLineChars="176" w:firstLine="424"/>
        <w:jc w:val="left"/>
        <w:rPr>
          <w:rFonts w:ascii="仿宋" w:eastAsia="仿宋" w:hAnsi="仿宋"/>
          <w:sz w:val="24"/>
        </w:rPr>
      </w:pPr>
      <w:r>
        <w:rPr>
          <w:rFonts w:ascii="仿宋" w:eastAsia="仿宋" w:hAnsi="仿宋" w:hint="eastAsia"/>
          <w:b/>
          <w:sz w:val="24"/>
        </w:rPr>
        <w:t xml:space="preserve">第十六条 </w:t>
      </w:r>
      <w:r>
        <w:rPr>
          <w:rFonts w:ascii="仿宋" w:eastAsia="仿宋" w:hAnsi="仿宋" w:hint="eastAsia"/>
          <w:sz w:val="24"/>
        </w:rPr>
        <w:t>如发生项目变更，受托方应按变更通知单施工。结算时按变更通知单和委托方签证调整总造价。如受托方未经委托方公司主管部门认可，随意增加施工工作量，则增加部分的工作量不予结算。</w:t>
      </w:r>
    </w:p>
    <w:p w:rsidR="00CD07E7" w:rsidRDefault="00C824C7">
      <w:pPr>
        <w:widowControl/>
        <w:spacing w:line="400" w:lineRule="exact"/>
        <w:ind w:firstLineChars="176" w:firstLine="424"/>
        <w:jc w:val="left"/>
        <w:rPr>
          <w:rFonts w:ascii="仿宋" w:eastAsia="仿宋" w:hAnsi="仿宋"/>
          <w:sz w:val="24"/>
        </w:rPr>
      </w:pPr>
      <w:r>
        <w:rPr>
          <w:rFonts w:ascii="仿宋" w:eastAsia="仿宋" w:hAnsi="仿宋" w:hint="eastAsia"/>
          <w:b/>
          <w:sz w:val="24"/>
        </w:rPr>
        <w:t>第十七条</w:t>
      </w:r>
      <w:r>
        <w:rPr>
          <w:rFonts w:ascii="仿宋" w:eastAsia="仿宋" w:hAnsi="仿宋" w:hint="eastAsia"/>
          <w:sz w:val="24"/>
        </w:rPr>
        <w:t xml:space="preserve"> 结算依据：</w:t>
      </w:r>
      <w:r>
        <w:rPr>
          <w:rFonts w:ascii="仿宋" w:eastAsia="仿宋" w:hAnsi="仿宋" w:hint="eastAsia"/>
          <w:sz w:val="24"/>
          <w:u w:val="single"/>
        </w:rPr>
        <w:t>以定标报告最终价格确认单为准。</w:t>
      </w:r>
    </w:p>
    <w:p w:rsidR="00CD07E7" w:rsidRDefault="00C824C7">
      <w:pPr>
        <w:widowControl/>
        <w:spacing w:line="380" w:lineRule="exact"/>
        <w:ind w:firstLineChars="176" w:firstLine="424"/>
        <w:jc w:val="left"/>
        <w:rPr>
          <w:rFonts w:ascii="仿宋" w:eastAsia="仿宋" w:hAnsi="仿宋"/>
          <w:sz w:val="24"/>
        </w:rPr>
      </w:pPr>
      <w:r>
        <w:rPr>
          <w:rFonts w:ascii="仿宋" w:eastAsia="仿宋" w:hAnsi="仿宋" w:hint="eastAsia"/>
          <w:b/>
          <w:sz w:val="24"/>
        </w:rPr>
        <w:t>第十八条</w:t>
      </w:r>
      <w:r>
        <w:rPr>
          <w:rFonts w:ascii="仿宋" w:eastAsia="仿宋" w:hAnsi="仿宋" w:hint="eastAsia"/>
          <w:sz w:val="24"/>
        </w:rPr>
        <w:t xml:space="preserve"> 付款方式：每次子合同工作量维修完毕，经招标单位验收合格后，每季度由中标单位提交结算申请资料，结算申请资料经招标单位审核确认后，中标单位开具该单任务结算款全额增值税专用发票，招标单位收到发票入账后支付结算款的95%，其余5%转为质保金，质保期满双方无异议后退还（不计息）。</w:t>
      </w:r>
    </w:p>
    <w:p w:rsidR="00CD07E7" w:rsidRDefault="00C824C7">
      <w:pPr>
        <w:widowControl/>
        <w:spacing w:line="400" w:lineRule="exact"/>
        <w:ind w:firstLineChars="176" w:firstLine="424"/>
        <w:jc w:val="left"/>
        <w:rPr>
          <w:rFonts w:ascii="仿宋" w:eastAsia="仿宋" w:hAnsi="仿宋"/>
          <w:sz w:val="24"/>
        </w:rPr>
      </w:pPr>
      <w:r>
        <w:rPr>
          <w:rFonts w:ascii="仿宋" w:eastAsia="仿宋" w:hAnsi="仿宋" w:hint="eastAsia"/>
          <w:b/>
          <w:sz w:val="24"/>
        </w:rPr>
        <w:t>第十九条</w:t>
      </w:r>
      <w:r>
        <w:rPr>
          <w:rFonts w:ascii="仿宋" w:eastAsia="仿宋" w:hAnsi="仿宋" w:hint="eastAsia"/>
          <w:sz w:val="24"/>
        </w:rPr>
        <w:t xml:space="preserve"> 违约责任：</w:t>
      </w:r>
    </w:p>
    <w:p w:rsidR="00CD07E7" w:rsidRDefault="00C824C7">
      <w:pPr>
        <w:widowControl/>
        <w:spacing w:line="400" w:lineRule="exact"/>
        <w:ind w:firstLineChars="176" w:firstLine="422"/>
        <w:jc w:val="left"/>
        <w:rPr>
          <w:rFonts w:ascii="仿宋" w:eastAsia="仿宋" w:hAnsi="仿宋"/>
          <w:sz w:val="24"/>
        </w:rPr>
      </w:pPr>
      <w:r>
        <w:rPr>
          <w:rFonts w:ascii="仿宋" w:eastAsia="仿宋" w:hAnsi="仿宋"/>
          <w:sz w:val="24"/>
        </w:rPr>
        <w:t>1</w:t>
      </w:r>
      <w:r>
        <w:rPr>
          <w:rFonts w:ascii="仿宋" w:eastAsia="仿宋" w:hAnsi="仿宋" w:hint="eastAsia"/>
          <w:sz w:val="24"/>
        </w:rPr>
        <w:t>.受托</w:t>
      </w:r>
      <w:r>
        <w:rPr>
          <w:rFonts w:ascii="仿宋" w:eastAsia="仿宋" w:hAnsi="仿宋"/>
          <w:sz w:val="24"/>
        </w:rPr>
        <w:t>方在合同签订前</w:t>
      </w:r>
      <w:r>
        <w:rPr>
          <w:rFonts w:ascii="仿宋" w:eastAsia="仿宋" w:hAnsi="仿宋" w:hint="eastAsia"/>
          <w:sz w:val="24"/>
        </w:rPr>
        <w:t>已</w:t>
      </w:r>
      <w:r>
        <w:rPr>
          <w:rFonts w:ascii="仿宋" w:eastAsia="仿宋" w:hAnsi="仿宋"/>
          <w:sz w:val="24"/>
        </w:rPr>
        <w:t>向</w:t>
      </w:r>
      <w:r>
        <w:rPr>
          <w:rFonts w:ascii="仿宋" w:eastAsia="仿宋" w:hAnsi="仿宋" w:hint="eastAsia"/>
          <w:sz w:val="24"/>
        </w:rPr>
        <w:t>委托</w:t>
      </w:r>
      <w:r>
        <w:rPr>
          <w:rFonts w:ascii="仿宋" w:eastAsia="仿宋" w:hAnsi="仿宋"/>
          <w:sz w:val="24"/>
        </w:rPr>
        <w:t>方</w:t>
      </w:r>
      <w:r>
        <w:rPr>
          <w:rFonts w:ascii="仿宋" w:eastAsia="仿宋" w:hAnsi="仿宋" w:hint="eastAsia"/>
          <w:sz w:val="24"/>
        </w:rPr>
        <w:t>缴</w:t>
      </w:r>
      <w:r>
        <w:rPr>
          <w:rFonts w:ascii="仿宋" w:eastAsia="仿宋" w:hAnsi="仿宋"/>
          <w:sz w:val="24"/>
        </w:rPr>
        <w:t>纳</w:t>
      </w:r>
      <w:r>
        <w:rPr>
          <w:rFonts w:ascii="仿宋" w:eastAsia="仿宋" w:hAnsi="仿宋" w:hint="eastAsia"/>
          <w:sz w:val="24"/>
          <w:u w:val="single"/>
        </w:rPr>
        <w:t>1.5</w:t>
      </w:r>
      <w:r>
        <w:rPr>
          <w:rFonts w:ascii="仿宋" w:eastAsia="仿宋" w:hAnsi="仿宋"/>
          <w:sz w:val="24"/>
        </w:rPr>
        <w:t>万元履约保证金，待</w:t>
      </w:r>
      <w:r>
        <w:rPr>
          <w:rFonts w:ascii="仿宋" w:eastAsia="仿宋" w:hAnsi="仿宋" w:hint="eastAsia"/>
          <w:sz w:val="24"/>
        </w:rPr>
        <w:t>项目竣工验收</w:t>
      </w:r>
      <w:r>
        <w:rPr>
          <w:rFonts w:ascii="仿宋" w:eastAsia="仿宋" w:hAnsi="仿宋"/>
          <w:sz w:val="24"/>
        </w:rPr>
        <w:t>确认无异议后一次性返还全部履约保证金（无息）。如</w:t>
      </w:r>
      <w:r>
        <w:rPr>
          <w:rFonts w:ascii="仿宋" w:eastAsia="仿宋" w:hAnsi="仿宋" w:hint="eastAsia"/>
          <w:sz w:val="24"/>
        </w:rPr>
        <w:t>受托</w:t>
      </w:r>
      <w:r>
        <w:rPr>
          <w:rFonts w:ascii="仿宋" w:eastAsia="仿宋" w:hAnsi="仿宋"/>
          <w:sz w:val="24"/>
        </w:rPr>
        <w:t>方违约</w:t>
      </w:r>
      <w:r>
        <w:rPr>
          <w:rFonts w:ascii="仿宋" w:eastAsia="仿宋" w:hAnsi="仿宋" w:hint="eastAsia"/>
          <w:sz w:val="24"/>
        </w:rPr>
        <w:t>或造成委托方损失的</w:t>
      </w:r>
      <w:r>
        <w:rPr>
          <w:rFonts w:ascii="仿宋" w:eastAsia="仿宋" w:hAnsi="仿宋"/>
          <w:sz w:val="24"/>
        </w:rPr>
        <w:t>，</w:t>
      </w:r>
      <w:r>
        <w:rPr>
          <w:rFonts w:ascii="仿宋" w:eastAsia="仿宋" w:hAnsi="仿宋" w:hint="eastAsia"/>
          <w:sz w:val="24"/>
        </w:rPr>
        <w:t>委托</w:t>
      </w:r>
      <w:r>
        <w:rPr>
          <w:rFonts w:ascii="仿宋" w:eastAsia="仿宋" w:hAnsi="仿宋"/>
          <w:sz w:val="24"/>
        </w:rPr>
        <w:t>方有权从</w:t>
      </w:r>
      <w:r>
        <w:rPr>
          <w:rFonts w:ascii="仿宋" w:eastAsia="仿宋" w:hAnsi="仿宋" w:hint="eastAsia"/>
          <w:sz w:val="24"/>
        </w:rPr>
        <w:t>工程款</w:t>
      </w:r>
      <w:r>
        <w:rPr>
          <w:rFonts w:ascii="仿宋" w:eastAsia="仿宋" w:hAnsi="仿宋"/>
          <w:sz w:val="24"/>
        </w:rPr>
        <w:t>中先行扣除</w:t>
      </w:r>
      <w:r>
        <w:rPr>
          <w:rFonts w:ascii="仿宋" w:eastAsia="仿宋" w:hAnsi="仿宋" w:hint="eastAsia"/>
          <w:sz w:val="24"/>
        </w:rPr>
        <w:t>的，受托方应提供签字盖章的确认书。工程款不足的，从</w:t>
      </w:r>
      <w:r>
        <w:rPr>
          <w:rFonts w:ascii="仿宋" w:eastAsia="仿宋" w:hAnsi="仿宋"/>
          <w:sz w:val="24"/>
        </w:rPr>
        <w:t>履约保证金</w:t>
      </w:r>
      <w:r>
        <w:rPr>
          <w:rFonts w:ascii="仿宋" w:eastAsia="仿宋" w:hAnsi="仿宋" w:hint="eastAsia"/>
          <w:sz w:val="24"/>
        </w:rPr>
        <w:t>中扣除。受托</w:t>
      </w:r>
      <w:r>
        <w:rPr>
          <w:rFonts w:ascii="仿宋" w:eastAsia="仿宋" w:hAnsi="仿宋"/>
          <w:sz w:val="24"/>
        </w:rPr>
        <w:t>方须在</w:t>
      </w:r>
      <w:r>
        <w:rPr>
          <w:rFonts w:ascii="仿宋" w:eastAsia="仿宋" w:hAnsi="仿宋" w:hint="eastAsia"/>
          <w:sz w:val="24"/>
        </w:rPr>
        <w:t>委托</w:t>
      </w:r>
      <w:r>
        <w:rPr>
          <w:rFonts w:ascii="仿宋" w:eastAsia="仿宋" w:hAnsi="仿宋"/>
          <w:sz w:val="24"/>
        </w:rPr>
        <w:t>方通知之日起</w:t>
      </w:r>
      <w:r>
        <w:rPr>
          <w:rFonts w:ascii="仿宋" w:eastAsia="仿宋" w:hAnsi="仿宋" w:hint="eastAsia"/>
          <w:sz w:val="24"/>
        </w:rPr>
        <w:t>三</w:t>
      </w:r>
      <w:r>
        <w:rPr>
          <w:rFonts w:ascii="仿宋" w:eastAsia="仿宋" w:hAnsi="仿宋"/>
          <w:sz w:val="24"/>
        </w:rPr>
        <w:t>个工作日内补足履约保证金，否则</w:t>
      </w:r>
      <w:r>
        <w:rPr>
          <w:rFonts w:ascii="仿宋" w:eastAsia="仿宋" w:hAnsi="仿宋" w:hint="eastAsia"/>
          <w:sz w:val="24"/>
        </w:rPr>
        <w:t>委托</w:t>
      </w:r>
      <w:r>
        <w:rPr>
          <w:rFonts w:ascii="仿宋" w:eastAsia="仿宋" w:hAnsi="仿宋"/>
          <w:sz w:val="24"/>
        </w:rPr>
        <w:t>方有权解除合同</w:t>
      </w:r>
      <w:r>
        <w:rPr>
          <w:rFonts w:ascii="仿宋" w:eastAsia="仿宋" w:hAnsi="仿宋" w:hint="eastAsia"/>
          <w:sz w:val="24"/>
        </w:rPr>
        <w:t>并向受托方索赔。</w:t>
      </w:r>
    </w:p>
    <w:p w:rsidR="00CD07E7" w:rsidRDefault="00C824C7">
      <w:pPr>
        <w:spacing w:line="380" w:lineRule="exact"/>
        <w:ind w:rightChars="150" w:right="315" w:firstLineChars="175" w:firstLine="420"/>
        <w:rPr>
          <w:rFonts w:ascii="仿宋" w:eastAsia="仿宋" w:hAnsi="仿宋"/>
          <w:sz w:val="24"/>
        </w:rPr>
      </w:pPr>
      <w:r>
        <w:rPr>
          <w:rFonts w:ascii="仿宋" w:eastAsia="仿宋" w:hAnsi="仿宋" w:hint="eastAsia"/>
          <w:sz w:val="24"/>
        </w:rPr>
        <w:t>2.施工时间以委托方下达的开工通知单为准。因委托方原因造成工期延误，工期顺延。因受托方原因造成工期延误，每延误</w:t>
      </w:r>
      <w:r>
        <w:rPr>
          <w:rFonts w:ascii="仿宋" w:eastAsia="仿宋" w:hAnsi="仿宋" w:hint="eastAsia"/>
          <w:sz w:val="24"/>
          <w:u w:val="single"/>
        </w:rPr>
        <w:t>1</w:t>
      </w:r>
      <w:r>
        <w:rPr>
          <w:rFonts w:ascii="仿宋" w:eastAsia="仿宋" w:hAnsi="仿宋" w:hint="eastAsia"/>
          <w:sz w:val="24"/>
        </w:rPr>
        <w:t>天，受托方应支付违约金为此合同结算金额的</w:t>
      </w:r>
      <w:r>
        <w:rPr>
          <w:rFonts w:ascii="仿宋" w:eastAsia="仿宋" w:hAnsi="仿宋" w:hint="eastAsia"/>
          <w:sz w:val="24"/>
          <w:u w:val="single"/>
        </w:rPr>
        <w:t xml:space="preserve"> 1%</w:t>
      </w:r>
      <w:r>
        <w:rPr>
          <w:rFonts w:ascii="仿宋" w:eastAsia="仿宋" w:hAnsi="仿宋" w:hint="eastAsia"/>
          <w:sz w:val="24"/>
        </w:rPr>
        <w:t>,累计计算，最高不超过合同结算金额的</w:t>
      </w:r>
      <w:r>
        <w:rPr>
          <w:rFonts w:ascii="仿宋" w:eastAsia="仿宋" w:hAnsi="仿宋" w:hint="eastAsia"/>
          <w:sz w:val="24"/>
          <w:u w:val="single"/>
        </w:rPr>
        <w:t>10</w:t>
      </w:r>
      <w:r>
        <w:rPr>
          <w:rFonts w:ascii="仿宋" w:eastAsia="仿宋" w:hAnsi="仿宋" w:hint="eastAsia"/>
          <w:sz w:val="24"/>
        </w:rPr>
        <w:t>%，委托方有权从受托方的工程款和履约保证金中扣除。受托方超过计划竣工日</w:t>
      </w:r>
      <w:r>
        <w:rPr>
          <w:rFonts w:ascii="仿宋" w:eastAsia="仿宋" w:hAnsi="仿宋" w:hint="eastAsia"/>
          <w:sz w:val="24"/>
          <w:u w:val="single"/>
        </w:rPr>
        <w:t>7</w:t>
      </w:r>
      <w:r>
        <w:rPr>
          <w:rFonts w:ascii="仿宋" w:eastAsia="仿宋" w:hAnsi="仿宋" w:hint="eastAsia"/>
          <w:sz w:val="24"/>
        </w:rPr>
        <w:t>天仍不能竣工，因此产生的费用或损失由受托方承担，委托方有权终止合同。</w:t>
      </w:r>
    </w:p>
    <w:p w:rsidR="00CD07E7" w:rsidRDefault="00C824C7">
      <w:pPr>
        <w:spacing w:line="400" w:lineRule="exact"/>
        <w:ind w:rightChars="150" w:right="315" w:firstLineChars="175" w:firstLine="420"/>
        <w:rPr>
          <w:rFonts w:ascii="仿宋" w:eastAsia="仿宋" w:hAnsi="仿宋"/>
          <w:sz w:val="24"/>
        </w:rPr>
      </w:pPr>
      <w:r>
        <w:rPr>
          <w:rFonts w:ascii="仿宋" w:eastAsia="仿宋" w:hAnsi="仿宋" w:hint="eastAsia"/>
          <w:sz w:val="24"/>
        </w:rPr>
        <w:t>3.受托方拒不履行或单方终止合同的，委托方有权扣除受托方的履约保证金，剩余工程款不予支付，因此产生的费用或损失由受托方承担。</w:t>
      </w:r>
    </w:p>
    <w:p w:rsidR="00CD07E7" w:rsidRDefault="00C824C7">
      <w:pPr>
        <w:spacing w:line="400" w:lineRule="exact"/>
        <w:ind w:rightChars="150" w:right="315" w:firstLineChars="175" w:firstLine="420"/>
        <w:rPr>
          <w:rFonts w:ascii="仿宋" w:eastAsia="仿宋" w:hAnsi="仿宋"/>
          <w:sz w:val="24"/>
        </w:rPr>
      </w:pPr>
      <w:r>
        <w:rPr>
          <w:rFonts w:ascii="仿宋" w:eastAsia="仿宋" w:hAnsi="仿宋" w:hint="eastAsia"/>
          <w:sz w:val="24"/>
        </w:rPr>
        <w:t>4.受托方在履行合同过程中，发生受托方人员工伤、工亡事故及财产损失的，由受托方承担全部责任及经济赔偿。受托方原因造成委托方、委托方人员或第三人人身损害及财产损失的，由受托方承担全部责任及经济赔偿，同时向委托方支付违约金</w:t>
      </w:r>
      <w:r>
        <w:rPr>
          <w:rFonts w:ascii="仿宋" w:eastAsia="仿宋" w:hAnsi="仿宋" w:hint="eastAsia"/>
          <w:sz w:val="24"/>
          <w:u w:val="single"/>
        </w:rPr>
        <w:t>10000</w:t>
      </w:r>
      <w:r>
        <w:rPr>
          <w:rFonts w:ascii="仿宋" w:eastAsia="仿宋" w:hAnsi="仿宋" w:hint="eastAsia"/>
          <w:sz w:val="24"/>
        </w:rPr>
        <w:t>元。上述赔偿及违约金，委托方有权从应支付</w:t>
      </w:r>
      <w:r>
        <w:rPr>
          <w:rFonts w:ascii="仿宋" w:eastAsia="仿宋" w:hAnsi="仿宋" w:hint="eastAsia"/>
          <w:sz w:val="24"/>
        </w:rPr>
        <w:lastRenderedPageBreak/>
        <w:t>受托方的工程款、履约保证金、质量保证金中扣除，不足部分，委托方有权向受托方追偿。</w:t>
      </w:r>
    </w:p>
    <w:p w:rsidR="00CD07E7" w:rsidRDefault="00C824C7">
      <w:pPr>
        <w:spacing w:line="400" w:lineRule="exact"/>
        <w:ind w:rightChars="150" w:right="315" w:firstLineChars="175" w:firstLine="420"/>
        <w:rPr>
          <w:rFonts w:ascii="仿宋" w:eastAsia="仿宋" w:hAnsi="仿宋"/>
          <w:sz w:val="24"/>
        </w:rPr>
      </w:pPr>
      <w:r>
        <w:rPr>
          <w:rFonts w:ascii="仿宋" w:eastAsia="仿宋" w:hAnsi="仿宋" w:hint="eastAsia"/>
          <w:sz w:val="24"/>
        </w:rPr>
        <w:t>5.受托方违反本合同及《廉政协议书》规定的，本合同有约定的按照本合同约定执行，本合同未约定的，受托方同意按《廉政协议书》执行。本合同与《廉政协议书》约定不一致的，按照本合同约定执行。</w:t>
      </w:r>
    </w:p>
    <w:p w:rsidR="00CD07E7" w:rsidRDefault="00C824C7">
      <w:pPr>
        <w:widowControl/>
        <w:spacing w:line="400" w:lineRule="exact"/>
        <w:ind w:firstLineChars="176" w:firstLine="422"/>
        <w:jc w:val="left"/>
        <w:rPr>
          <w:rFonts w:ascii="仿宋" w:eastAsia="仿宋" w:hAnsi="仿宋"/>
          <w:sz w:val="24"/>
        </w:rPr>
      </w:pPr>
      <w:r>
        <w:rPr>
          <w:rFonts w:ascii="仿宋" w:eastAsia="仿宋" w:hAnsi="仿宋" w:hint="eastAsia"/>
          <w:sz w:val="24"/>
        </w:rPr>
        <w:t>6.本合同项下受托方转让或者变相转让债权时，必须征得委托方书面同意,未经委托方书面同意，受托方不得单方面转让债权；受托方未经委托方书面同意单方面转让债权的，受托方应向委托方支付债权转让金额10%的违约金。</w:t>
      </w:r>
    </w:p>
    <w:p w:rsidR="00CD07E7" w:rsidRDefault="00C824C7">
      <w:pPr>
        <w:widowControl/>
        <w:spacing w:line="400" w:lineRule="exact"/>
        <w:ind w:firstLineChars="176" w:firstLine="422"/>
        <w:jc w:val="left"/>
        <w:rPr>
          <w:rFonts w:ascii="仿宋" w:eastAsia="仿宋" w:hAnsi="仿宋"/>
          <w:sz w:val="24"/>
        </w:rPr>
      </w:pPr>
      <w:r>
        <w:rPr>
          <w:rFonts w:ascii="仿宋" w:eastAsia="仿宋" w:hAnsi="仿宋" w:hint="eastAsia"/>
          <w:sz w:val="24"/>
        </w:rPr>
        <w:t>7.因受托方违规违法等方面原因给委托方造成损失的，受托方全额赔偿，委托方有权从应付的工程款或履约保证金中扣除。</w:t>
      </w:r>
    </w:p>
    <w:p w:rsidR="00CD07E7" w:rsidRDefault="00C824C7">
      <w:pPr>
        <w:widowControl/>
        <w:spacing w:line="400" w:lineRule="exact"/>
        <w:ind w:firstLineChars="176" w:firstLine="422"/>
        <w:jc w:val="left"/>
        <w:rPr>
          <w:rFonts w:ascii="仿宋" w:eastAsia="仿宋" w:hAnsi="仿宋"/>
          <w:sz w:val="24"/>
        </w:rPr>
      </w:pPr>
      <w:r>
        <w:rPr>
          <w:rFonts w:ascii="仿宋" w:eastAsia="仿宋" w:hAnsi="仿宋" w:hint="eastAsia"/>
          <w:sz w:val="24"/>
        </w:rPr>
        <w:t>8.受托方应足额、按时支付工人工资，如出现拖欠、未足额支付或工人讨薪等情况，由受托方承担全部法律责任及经济赔偿，同时委托方有权暂缓支付工程款，直至该等情况消除、处理完毕。如委托方应付受托方的工程款被用于垫付受托方工人工资，委托方有权从剩余应付受托方的工程款或其履约保证金中扣除等额款项。</w:t>
      </w:r>
    </w:p>
    <w:p w:rsidR="00CD07E7" w:rsidRDefault="00C824C7">
      <w:pPr>
        <w:widowControl/>
        <w:spacing w:line="400" w:lineRule="exact"/>
        <w:ind w:firstLineChars="176" w:firstLine="424"/>
        <w:jc w:val="left"/>
        <w:rPr>
          <w:rFonts w:ascii="仿宋" w:eastAsia="仿宋" w:hAnsi="仿宋"/>
          <w:sz w:val="24"/>
        </w:rPr>
      </w:pPr>
      <w:r>
        <w:rPr>
          <w:rFonts w:ascii="仿宋" w:eastAsia="仿宋" w:hAnsi="仿宋" w:hint="eastAsia"/>
          <w:b/>
          <w:sz w:val="24"/>
        </w:rPr>
        <w:t>第二十条</w:t>
      </w:r>
      <w:r>
        <w:rPr>
          <w:rFonts w:ascii="仿宋" w:eastAsia="仿宋" w:hAnsi="仿宋" w:hint="eastAsia"/>
          <w:sz w:val="24"/>
        </w:rPr>
        <w:t>通知与送达：本合同项下任何一方向对方发出的通知、信件、数据电文等，应当发送至本合同下列双方约定的地址、联系人和电子邮箱等。一方当事人变更名称、地址、联系人或电子邮箱等，应当在变更后  日内及时书面通知对方，对方实际收到变更通知前的送达仍为有效送达，电子送达与书面送达具有同等法律效力。</w:t>
      </w:r>
    </w:p>
    <w:p w:rsidR="00CD07E7" w:rsidRDefault="00C824C7">
      <w:pPr>
        <w:widowControl/>
        <w:spacing w:line="400" w:lineRule="exact"/>
        <w:ind w:firstLineChars="176" w:firstLine="424"/>
        <w:jc w:val="left"/>
        <w:rPr>
          <w:rFonts w:ascii="仿宋" w:eastAsia="仿宋" w:hAnsi="仿宋"/>
          <w:sz w:val="24"/>
        </w:rPr>
      </w:pPr>
      <w:r>
        <w:rPr>
          <w:rFonts w:ascii="仿宋" w:eastAsia="仿宋" w:hAnsi="仿宋" w:hint="eastAsia"/>
          <w:b/>
          <w:sz w:val="24"/>
        </w:rPr>
        <w:t xml:space="preserve">第二十一条 </w:t>
      </w:r>
      <w:r>
        <w:rPr>
          <w:rFonts w:ascii="仿宋" w:eastAsia="仿宋" w:hAnsi="仿宋" w:hint="eastAsia"/>
          <w:sz w:val="24"/>
        </w:rPr>
        <w:t>争议解决：双方协商，协商不成时双方均应向委托方所在地人民法院提起诉讼。</w:t>
      </w:r>
    </w:p>
    <w:p w:rsidR="00CD07E7" w:rsidRDefault="00C824C7">
      <w:pPr>
        <w:widowControl/>
        <w:spacing w:line="400" w:lineRule="exact"/>
        <w:ind w:firstLineChars="176" w:firstLine="424"/>
        <w:jc w:val="left"/>
        <w:rPr>
          <w:rFonts w:ascii="仿宋" w:eastAsia="仿宋" w:hAnsi="仿宋"/>
          <w:sz w:val="24"/>
        </w:rPr>
      </w:pPr>
      <w:r>
        <w:rPr>
          <w:rFonts w:ascii="仿宋" w:eastAsia="仿宋" w:hAnsi="仿宋" w:hint="eastAsia"/>
          <w:b/>
          <w:sz w:val="24"/>
        </w:rPr>
        <w:t>第二十二条</w:t>
      </w:r>
      <w:r>
        <w:rPr>
          <w:rFonts w:ascii="仿宋" w:eastAsia="仿宋" w:hAnsi="仿宋" w:hint="eastAsia"/>
          <w:sz w:val="24"/>
        </w:rPr>
        <w:t xml:space="preserve"> 本合同一式</w:t>
      </w:r>
      <w:r>
        <w:rPr>
          <w:rFonts w:ascii="仿宋" w:eastAsia="仿宋" w:hAnsi="仿宋" w:hint="eastAsia"/>
          <w:sz w:val="24"/>
          <w:u w:val="single"/>
        </w:rPr>
        <w:t>伍</w:t>
      </w:r>
      <w:r>
        <w:rPr>
          <w:rFonts w:ascii="仿宋" w:eastAsia="仿宋" w:hAnsi="仿宋" w:hint="eastAsia"/>
          <w:sz w:val="24"/>
        </w:rPr>
        <w:t>份，委托方执</w:t>
      </w:r>
      <w:r>
        <w:rPr>
          <w:rFonts w:ascii="仿宋" w:eastAsia="仿宋" w:hAnsi="仿宋" w:hint="eastAsia"/>
          <w:sz w:val="24"/>
          <w:u w:val="single"/>
        </w:rPr>
        <w:t>叁</w:t>
      </w:r>
      <w:r>
        <w:rPr>
          <w:rFonts w:ascii="仿宋" w:eastAsia="仿宋" w:hAnsi="仿宋" w:hint="eastAsia"/>
          <w:sz w:val="24"/>
        </w:rPr>
        <w:t>份，受托方执</w:t>
      </w:r>
      <w:r>
        <w:rPr>
          <w:rFonts w:ascii="仿宋" w:eastAsia="仿宋" w:hAnsi="仿宋" w:hint="eastAsia"/>
          <w:sz w:val="24"/>
          <w:u w:val="single"/>
        </w:rPr>
        <w:t>贰</w:t>
      </w:r>
      <w:r>
        <w:rPr>
          <w:rFonts w:ascii="仿宋" w:eastAsia="仿宋" w:hAnsi="仿宋" w:hint="eastAsia"/>
          <w:sz w:val="24"/>
        </w:rPr>
        <w:t>份，自双方签字盖章之日起生效。</w:t>
      </w:r>
    </w:p>
    <w:p w:rsidR="00CD07E7" w:rsidRDefault="00C824C7">
      <w:pPr>
        <w:widowControl/>
        <w:spacing w:line="400" w:lineRule="exact"/>
        <w:ind w:firstLineChars="176" w:firstLine="424"/>
        <w:jc w:val="left"/>
        <w:rPr>
          <w:rFonts w:ascii="仿宋" w:eastAsia="仿宋" w:hAnsi="仿宋"/>
          <w:sz w:val="24"/>
        </w:rPr>
      </w:pPr>
      <w:r>
        <w:rPr>
          <w:rFonts w:ascii="仿宋" w:eastAsia="仿宋" w:hAnsi="仿宋" w:hint="eastAsia"/>
          <w:b/>
          <w:sz w:val="24"/>
        </w:rPr>
        <w:t>第二十三条</w:t>
      </w:r>
      <w:r>
        <w:rPr>
          <w:rFonts w:ascii="仿宋" w:eastAsia="仿宋" w:hAnsi="仿宋" w:hint="eastAsia"/>
          <w:sz w:val="24"/>
        </w:rPr>
        <w:t xml:space="preserve"> 其他约定：</w:t>
      </w:r>
    </w:p>
    <w:p w:rsidR="00CD07E7" w:rsidRDefault="00C824C7">
      <w:pPr>
        <w:widowControl/>
        <w:spacing w:line="400" w:lineRule="exact"/>
        <w:ind w:firstLineChars="176" w:firstLine="422"/>
        <w:jc w:val="left"/>
        <w:rPr>
          <w:rFonts w:ascii="仿宋" w:eastAsia="仿宋" w:hAnsi="仿宋"/>
          <w:sz w:val="24"/>
        </w:rPr>
      </w:pPr>
      <w:r>
        <w:rPr>
          <w:rFonts w:ascii="仿宋" w:eastAsia="仿宋" w:hAnsi="仿宋" w:hint="eastAsia"/>
          <w:sz w:val="24"/>
        </w:rPr>
        <w:t xml:space="preserve">1.双方签署的会议纪要、备忘录、函件及传真件等作为本合同附件，与本合同具有同等法律效力。  </w:t>
      </w:r>
    </w:p>
    <w:p w:rsidR="00CD07E7" w:rsidRDefault="00C824C7">
      <w:pPr>
        <w:widowControl/>
        <w:spacing w:line="400" w:lineRule="exact"/>
        <w:ind w:firstLineChars="176" w:firstLine="422"/>
        <w:jc w:val="left"/>
        <w:rPr>
          <w:rFonts w:ascii="仿宋" w:eastAsia="仿宋" w:hAnsi="仿宋"/>
          <w:sz w:val="24"/>
        </w:rPr>
      </w:pPr>
      <w:r>
        <w:rPr>
          <w:rFonts w:ascii="仿宋" w:eastAsia="仿宋" w:hAnsi="仿宋" w:hint="eastAsia"/>
          <w:sz w:val="24"/>
        </w:rPr>
        <w:t>2.受托方进入委托方区域后必须遵守委托方相关管理规定，如发生违规违纪现象，自愿接受委托方的考核承担相应的违约责任。</w:t>
      </w:r>
    </w:p>
    <w:p w:rsidR="00CD07E7" w:rsidRDefault="00C824C7">
      <w:pPr>
        <w:widowControl/>
        <w:spacing w:line="400" w:lineRule="exact"/>
        <w:ind w:firstLineChars="176" w:firstLine="422"/>
        <w:jc w:val="left"/>
        <w:rPr>
          <w:rFonts w:ascii="仿宋" w:eastAsia="仿宋" w:hAnsi="仿宋"/>
          <w:sz w:val="24"/>
        </w:rPr>
      </w:pPr>
      <w:r>
        <w:rPr>
          <w:rFonts w:ascii="仿宋" w:eastAsia="仿宋" w:hAnsi="仿宋" w:hint="eastAsia"/>
          <w:sz w:val="24"/>
        </w:rPr>
        <w:t>3.受托方施工作业需要用到的设备、辅助工具、能源介质（水、电）等，必须经由委托方确定，未经允许严禁使用。</w:t>
      </w:r>
    </w:p>
    <w:p w:rsidR="00CD07E7" w:rsidRDefault="00C824C7">
      <w:pPr>
        <w:spacing w:line="400" w:lineRule="exact"/>
        <w:ind w:rightChars="150" w:right="315" w:firstLineChars="175" w:firstLine="420"/>
        <w:rPr>
          <w:rFonts w:ascii="仿宋" w:eastAsia="仿宋" w:hAnsi="仿宋"/>
          <w:sz w:val="24"/>
        </w:rPr>
      </w:pPr>
      <w:r>
        <w:rPr>
          <w:rFonts w:ascii="仿宋" w:eastAsia="仿宋" w:hAnsi="仿宋" w:hint="eastAsia"/>
          <w:sz w:val="24"/>
        </w:rPr>
        <w:t>4.本工程水电费为合同结算价的</w:t>
      </w:r>
      <w:r>
        <w:rPr>
          <w:rFonts w:ascii="仿宋" w:eastAsia="仿宋" w:hAnsi="仿宋" w:hint="eastAsia"/>
          <w:sz w:val="24"/>
          <w:u w:val="single"/>
        </w:rPr>
        <w:t>0.8%</w:t>
      </w:r>
      <w:r>
        <w:rPr>
          <w:rFonts w:ascii="仿宋" w:eastAsia="仿宋" w:hAnsi="仿宋" w:hint="eastAsia"/>
          <w:sz w:val="24"/>
        </w:rPr>
        <w:t>，受托方以现款方式支付给委托方。</w:t>
      </w:r>
    </w:p>
    <w:p w:rsidR="00CD07E7" w:rsidRDefault="00C824C7">
      <w:pPr>
        <w:spacing w:line="400" w:lineRule="exact"/>
        <w:ind w:rightChars="150" w:right="315" w:firstLineChars="175" w:firstLine="420"/>
        <w:rPr>
          <w:rFonts w:ascii="仿宋" w:eastAsia="仿宋" w:hAnsi="仿宋"/>
          <w:sz w:val="24"/>
        </w:rPr>
      </w:pPr>
      <w:r>
        <w:rPr>
          <w:rFonts w:ascii="仿宋" w:eastAsia="仿宋" w:hAnsi="仿宋" w:hint="eastAsia"/>
          <w:sz w:val="24"/>
        </w:rPr>
        <w:t>5.委托方根据本单位生产经营状况的变化，有权单方面解除合同。</w:t>
      </w:r>
    </w:p>
    <w:p w:rsidR="00CD07E7" w:rsidRDefault="00C824C7">
      <w:pPr>
        <w:widowControl/>
        <w:spacing w:line="380" w:lineRule="exact"/>
        <w:ind w:firstLineChars="176" w:firstLine="422"/>
        <w:jc w:val="left"/>
        <w:rPr>
          <w:rFonts w:ascii="仿宋" w:eastAsia="仿宋" w:hAnsi="仿宋"/>
          <w:sz w:val="24"/>
        </w:rPr>
      </w:pPr>
      <w:r>
        <w:rPr>
          <w:rFonts w:ascii="仿宋" w:eastAsia="仿宋" w:hAnsi="仿宋" w:hint="eastAsia"/>
          <w:sz w:val="24"/>
        </w:rPr>
        <w:lastRenderedPageBreak/>
        <w:t>6.如因受托方（含项目经理、实际承包人等）与第三方（包括但不限于分包方、转包方、材料供应商、设备租赁方等）之间产生诉讼纠纷，导致委托方被诉卷入纠纷，受托方应赔偿委托方因此产生的所有损失，包括但不限于：</w:t>
      </w:r>
    </w:p>
    <w:p w:rsidR="00CD07E7" w:rsidRDefault="00C824C7">
      <w:pPr>
        <w:widowControl/>
        <w:spacing w:line="380" w:lineRule="exact"/>
        <w:ind w:firstLineChars="176" w:firstLine="422"/>
        <w:jc w:val="left"/>
        <w:rPr>
          <w:rFonts w:ascii="仿宋" w:eastAsia="仿宋" w:hAnsi="仿宋"/>
          <w:sz w:val="24"/>
        </w:rPr>
      </w:pPr>
      <w:r>
        <w:rPr>
          <w:rFonts w:ascii="仿宋" w:eastAsia="仿宋" w:hAnsi="仿宋" w:hint="eastAsia"/>
          <w:sz w:val="24"/>
        </w:rPr>
        <w:t>（1）如导致委托方先行垫付款项的，受托方须以委托方垫款金额为基数，按4倍LPR标准支付委托方财务费用，自垫款之日起计算至受托方偿还之日止，如未偿还计算至该笔款项应付之日止。</w:t>
      </w:r>
    </w:p>
    <w:p w:rsidR="00CD07E7" w:rsidRDefault="00C824C7">
      <w:pPr>
        <w:widowControl/>
        <w:spacing w:line="380" w:lineRule="exact"/>
        <w:ind w:firstLineChars="176" w:firstLine="422"/>
        <w:jc w:val="left"/>
        <w:rPr>
          <w:rFonts w:ascii="仿宋" w:eastAsia="仿宋" w:hAnsi="仿宋"/>
          <w:sz w:val="24"/>
        </w:rPr>
      </w:pPr>
      <w:r>
        <w:rPr>
          <w:rFonts w:ascii="仿宋" w:eastAsia="仿宋" w:hAnsi="仿宋" w:hint="eastAsia"/>
          <w:sz w:val="24"/>
        </w:rPr>
        <w:t>（2）委托方因解决纠纷而支付的所有费用，包括但不限于诉讼费、律师代理费、保全费、公告费、鉴定费、公证费、翻译费、查档费、差旅费等所有费用。</w:t>
      </w:r>
    </w:p>
    <w:p w:rsidR="00CD07E7" w:rsidRDefault="00C824C7">
      <w:pPr>
        <w:widowControl/>
        <w:spacing w:line="380" w:lineRule="exact"/>
        <w:ind w:firstLineChars="176" w:firstLine="422"/>
        <w:jc w:val="left"/>
        <w:rPr>
          <w:rFonts w:ascii="仿宋" w:eastAsia="仿宋" w:hAnsi="仿宋"/>
          <w:sz w:val="24"/>
        </w:rPr>
      </w:pPr>
      <w:r>
        <w:rPr>
          <w:rFonts w:ascii="仿宋" w:eastAsia="仿宋" w:hAnsi="仿宋" w:hint="eastAsia"/>
          <w:sz w:val="24"/>
        </w:rPr>
        <w:t>（3）委托方的其他损失。</w:t>
      </w:r>
    </w:p>
    <w:p w:rsidR="00CD07E7" w:rsidRDefault="00C824C7">
      <w:pPr>
        <w:widowControl/>
        <w:spacing w:line="380" w:lineRule="exact"/>
        <w:ind w:firstLineChars="196" w:firstLine="470"/>
        <w:jc w:val="left"/>
        <w:rPr>
          <w:rFonts w:ascii="仿宋" w:eastAsia="仿宋" w:hAnsi="仿宋"/>
          <w:sz w:val="24"/>
        </w:rPr>
      </w:pPr>
      <w:r>
        <w:rPr>
          <w:rFonts w:ascii="仿宋" w:eastAsia="仿宋" w:hAnsi="仿宋" w:hint="eastAsia"/>
          <w:sz w:val="24"/>
        </w:rPr>
        <w:t>7.受托方特别确认并同意：就前述款项、费用、损失，由委托方按照垫款凭证、合同（协议）等相关证据予以确认，且委托方有权从应付受托方的任意款项中直接扣收，受托方对此不持任何异议。</w:t>
      </w:r>
    </w:p>
    <w:p w:rsidR="00CD07E7" w:rsidRPr="00A14570" w:rsidRDefault="00C824C7" w:rsidP="00A14570">
      <w:pPr>
        <w:widowControl/>
        <w:spacing w:line="380" w:lineRule="exact"/>
        <w:ind w:firstLineChars="196" w:firstLine="470"/>
        <w:jc w:val="left"/>
        <w:rPr>
          <w:rFonts w:ascii="仿宋" w:eastAsia="仿宋" w:hAnsi="仿宋"/>
          <w:sz w:val="24"/>
        </w:rPr>
      </w:pPr>
      <w:r w:rsidRPr="00A14570">
        <w:rPr>
          <w:rFonts w:ascii="仿宋" w:eastAsia="仿宋" w:hAnsi="仿宋" w:hint="eastAsia"/>
          <w:sz w:val="24"/>
        </w:rPr>
        <w:t>受托方对上述合同条款已进行了认真阅读，并对相应内容已向委托方</w:t>
      </w:r>
      <w:r w:rsidR="00A14570">
        <w:rPr>
          <w:rFonts w:ascii="仿宋" w:eastAsia="仿宋" w:hAnsi="仿宋" w:hint="eastAsia"/>
          <w:sz w:val="24"/>
        </w:rPr>
        <w:t>作</w:t>
      </w:r>
      <w:r w:rsidRPr="00A14570">
        <w:rPr>
          <w:rFonts w:ascii="仿宋" w:eastAsia="仿宋" w:hAnsi="仿宋" w:hint="eastAsia"/>
          <w:sz w:val="24"/>
        </w:rPr>
        <w:t>了充分咨询了解，在签订本合同时对合同内容已无任何疑义。</w:t>
      </w:r>
    </w:p>
    <w:tbl>
      <w:tblPr>
        <w:tblW w:w="9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8"/>
        <w:gridCol w:w="4513"/>
      </w:tblGrid>
      <w:tr w:rsidR="00CD07E7">
        <w:trPr>
          <w:trHeight w:val="5778"/>
        </w:trPr>
        <w:tc>
          <w:tcPr>
            <w:tcW w:w="5238" w:type="dxa"/>
          </w:tcPr>
          <w:p w:rsidR="00CD07E7" w:rsidRDefault="00CD07E7">
            <w:pPr>
              <w:spacing w:line="400" w:lineRule="exact"/>
              <w:rPr>
                <w:rFonts w:ascii="仿宋" w:eastAsia="仿宋" w:hAnsi="仿宋"/>
                <w:sz w:val="24"/>
              </w:rPr>
            </w:pPr>
          </w:p>
          <w:p w:rsidR="00CD07E7" w:rsidRDefault="00C824C7">
            <w:pPr>
              <w:spacing w:line="400" w:lineRule="exact"/>
              <w:jc w:val="center"/>
              <w:rPr>
                <w:rFonts w:ascii="仿宋" w:eastAsia="仿宋" w:hAnsi="仿宋"/>
                <w:sz w:val="24"/>
              </w:rPr>
            </w:pPr>
            <w:r>
              <w:rPr>
                <w:rFonts w:ascii="仿宋" w:eastAsia="仿宋" w:hAnsi="仿宋" w:hint="eastAsia"/>
                <w:sz w:val="24"/>
              </w:rPr>
              <w:t>委 托 方（盖章）</w:t>
            </w:r>
          </w:p>
          <w:p w:rsidR="00CD07E7" w:rsidRDefault="00CD07E7">
            <w:pPr>
              <w:spacing w:line="400" w:lineRule="exact"/>
              <w:rPr>
                <w:rFonts w:ascii="仿宋" w:eastAsia="仿宋" w:hAnsi="仿宋"/>
                <w:sz w:val="24"/>
              </w:rPr>
            </w:pPr>
          </w:p>
          <w:p w:rsidR="00CD07E7" w:rsidRDefault="00C824C7">
            <w:pPr>
              <w:widowControl/>
              <w:spacing w:line="380" w:lineRule="exact"/>
              <w:jc w:val="left"/>
              <w:rPr>
                <w:rFonts w:ascii="仿宋" w:eastAsia="仿宋" w:hAnsi="仿宋"/>
                <w:sz w:val="24"/>
              </w:rPr>
            </w:pPr>
            <w:r>
              <w:rPr>
                <w:rFonts w:ascii="仿宋" w:eastAsia="仿宋" w:hAnsi="仿宋" w:hint="eastAsia"/>
                <w:sz w:val="24"/>
              </w:rPr>
              <w:t>单位名称：江西萍钢实业股份有限公司</w:t>
            </w:r>
          </w:p>
          <w:p w:rsidR="00CD07E7" w:rsidRDefault="00C824C7">
            <w:pPr>
              <w:widowControl/>
              <w:spacing w:line="380" w:lineRule="exact"/>
              <w:jc w:val="left"/>
              <w:rPr>
                <w:rFonts w:ascii="仿宋" w:eastAsia="仿宋" w:hAnsi="仿宋"/>
                <w:sz w:val="24"/>
              </w:rPr>
            </w:pPr>
            <w:r>
              <w:rPr>
                <w:rFonts w:ascii="仿宋" w:eastAsia="仿宋" w:hAnsi="仿宋" w:hint="eastAsia"/>
                <w:sz w:val="24"/>
              </w:rPr>
              <w:t>地址：江西省南昌市红谷滩凤凰中大道890号</w:t>
            </w:r>
          </w:p>
          <w:p w:rsidR="00CD07E7" w:rsidRDefault="00CD07E7">
            <w:pPr>
              <w:widowControl/>
              <w:spacing w:line="380" w:lineRule="exact"/>
              <w:jc w:val="left"/>
              <w:rPr>
                <w:rFonts w:ascii="仿宋" w:eastAsia="仿宋" w:hAnsi="仿宋"/>
                <w:sz w:val="24"/>
              </w:rPr>
            </w:pPr>
          </w:p>
          <w:p w:rsidR="00CD07E7" w:rsidRDefault="00C824C7">
            <w:pPr>
              <w:widowControl/>
              <w:spacing w:line="380" w:lineRule="exact"/>
              <w:jc w:val="left"/>
              <w:rPr>
                <w:rFonts w:ascii="仿宋" w:eastAsia="仿宋" w:hAnsi="仿宋"/>
                <w:sz w:val="24"/>
              </w:rPr>
            </w:pPr>
            <w:r>
              <w:rPr>
                <w:rFonts w:ascii="仿宋" w:eastAsia="仿宋" w:hAnsi="仿宋" w:hint="eastAsia"/>
                <w:sz w:val="24"/>
              </w:rPr>
              <w:t>法定代表人：敖新华</w:t>
            </w:r>
          </w:p>
          <w:p w:rsidR="00CD07E7" w:rsidRDefault="00CD07E7">
            <w:pPr>
              <w:widowControl/>
              <w:spacing w:line="380" w:lineRule="exact"/>
              <w:jc w:val="left"/>
              <w:rPr>
                <w:rFonts w:ascii="仿宋" w:eastAsia="仿宋" w:hAnsi="仿宋"/>
                <w:sz w:val="24"/>
              </w:rPr>
            </w:pPr>
          </w:p>
          <w:p w:rsidR="00CD07E7" w:rsidRDefault="00C824C7">
            <w:pPr>
              <w:widowControl/>
              <w:spacing w:line="380" w:lineRule="exact"/>
              <w:jc w:val="left"/>
              <w:rPr>
                <w:rFonts w:ascii="仿宋" w:eastAsia="仿宋" w:hAnsi="仿宋"/>
                <w:sz w:val="24"/>
              </w:rPr>
            </w:pPr>
            <w:r>
              <w:rPr>
                <w:rFonts w:ascii="仿宋" w:eastAsia="仿宋" w:hAnsi="仿宋" w:hint="eastAsia"/>
                <w:sz w:val="24"/>
              </w:rPr>
              <w:t>委托代理人：</w:t>
            </w:r>
          </w:p>
          <w:p w:rsidR="00CD07E7" w:rsidRDefault="00CD07E7">
            <w:pPr>
              <w:widowControl/>
              <w:spacing w:line="380" w:lineRule="exact"/>
              <w:jc w:val="left"/>
              <w:rPr>
                <w:rFonts w:ascii="仿宋" w:eastAsia="仿宋" w:hAnsi="仿宋"/>
                <w:sz w:val="24"/>
              </w:rPr>
            </w:pPr>
          </w:p>
          <w:p w:rsidR="00CD07E7" w:rsidRDefault="00C824C7">
            <w:pPr>
              <w:widowControl/>
              <w:spacing w:line="380" w:lineRule="exact"/>
              <w:jc w:val="left"/>
              <w:rPr>
                <w:rFonts w:ascii="仿宋" w:eastAsia="仿宋" w:hAnsi="仿宋"/>
                <w:sz w:val="24"/>
              </w:rPr>
            </w:pPr>
            <w:r>
              <w:rPr>
                <w:rFonts w:ascii="仿宋" w:eastAsia="仿宋" w:hAnsi="仿宋" w:hint="eastAsia"/>
                <w:sz w:val="24"/>
              </w:rPr>
              <w:t>电子邮箱：1065696918@qq.com</w:t>
            </w:r>
          </w:p>
          <w:p w:rsidR="00CD07E7" w:rsidRDefault="00C824C7">
            <w:pPr>
              <w:widowControl/>
              <w:spacing w:line="380" w:lineRule="exact"/>
              <w:jc w:val="left"/>
              <w:rPr>
                <w:rFonts w:ascii="仿宋" w:eastAsia="仿宋" w:hAnsi="仿宋"/>
                <w:sz w:val="24"/>
              </w:rPr>
            </w:pPr>
            <w:r>
              <w:rPr>
                <w:rFonts w:ascii="仿宋" w:eastAsia="仿宋" w:hAnsi="仿宋" w:hint="eastAsia"/>
                <w:sz w:val="24"/>
              </w:rPr>
              <w:t>合同签订时间：2023年    月    日</w:t>
            </w:r>
          </w:p>
          <w:p w:rsidR="00CD07E7" w:rsidRDefault="00C824C7">
            <w:pPr>
              <w:widowControl/>
              <w:spacing w:line="380" w:lineRule="exact"/>
              <w:jc w:val="left"/>
              <w:rPr>
                <w:rFonts w:ascii="仿宋" w:eastAsia="仿宋" w:hAnsi="仿宋"/>
                <w:sz w:val="24"/>
              </w:rPr>
            </w:pPr>
            <w:r>
              <w:rPr>
                <w:rFonts w:ascii="仿宋" w:eastAsia="仿宋" w:hAnsi="仿宋" w:hint="eastAsia"/>
                <w:sz w:val="24"/>
              </w:rPr>
              <w:t>电话、传真：0791-83869331</w:t>
            </w:r>
          </w:p>
          <w:p w:rsidR="00CD07E7" w:rsidRDefault="00C824C7">
            <w:pPr>
              <w:widowControl/>
              <w:spacing w:line="380" w:lineRule="exact"/>
              <w:jc w:val="left"/>
              <w:rPr>
                <w:rFonts w:ascii="仿宋" w:eastAsia="仿宋" w:hAnsi="仿宋"/>
                <w:sz w:val="24"/>
              </w:rPr>
            </w:pPr>
            <w:r>
              <w:rPr>
                <w:rFonts w:ascii="仿宋" w:eastAsia="仿宋" w:hAnsi="仿宋" w:hint="eastAsia"/>
                <w:sz w:val="24"/>
              </w:rPr>
              <w:t>开户银行：中国工商银行股份有限公司南昌红谷滩支行</w:t>
            </w:r>
          </w:p>
          <w:p w:rsidR="00CD07E7" w:rsidRDefault="00C824C7">
            <w:pPr>
              <w:widowControl/>
              <w:spacing w:line="380" w:lineRule="exact"/>
              <w:jc w:val="left"/>
              <w:rPr>
                <w:rFonts w:ascii="仿宋" w:eastAsia="仿宋" w:hAnsi="仿宋"/>
                <w:sz w:val="24"/>
              </w:rPr>
            </w:pPr>
            <w:r>
              <w:rPr>
                <w:rFonts w:ascii="仿宋" w:eastAsia="仿宋" w:hAnsi="仿宋" w:hint="eastAsia"/>
                <w:sz w:val="24"/>
              </w:rPr>
              <w:t>账号：1502210019300060376</w:t>
            </w:r>
          </w:p>
          <w:p w:rsidR="00CD07E7" w:rsidRDefault="00C824C7">
            <w:pPr>
              <w:spacing w:line="400" w:lineRule="exact"/>
              <w:rPr>
                <w:rFonts w:ascii="仿宋" w:eastAsia="仿宋" w:hAnsi="仿宋"/>
                <w:sz w:val="24"/>
              </w:rPr>
            </w:pPr>
            <w:r>
              <w:rPr>
                <w:rFonts w:ascii="仿宋" w:eastAsia="仿宋" w:hAnsi="仿宋" w:hint="eastAsia"/>
                <w:sz w:val="24"/>
              </w:rPr>
              <w:t>税号：913601001590664154</w:t>
            </w:r>
          </w:p>
        </w:tc>
        <w:tc>
          <w:tcPr>
            <w:tcW w:w="4513" w:type="dxa"/>
          </w:tcPr>
          <w:p w:rsidR="00CD07E7" w:rsidRDefault="00CD07E7">
            <w:pPr>
              <w:spacing w:line="400" w:lineRule="exact"/>
              <w:rPr>
                <w:rFonts w:ascii="仿宋" w:eastAsia="仿宋" w:hAnsi="仿宋"/>
                <w:sz w:val="24"/>
              </w:rPr>
            </w:pPr>
          </w:p>
          <w:p w:rsidR="00CD07E7" w:rsidRDefault="00C824C7">
            <w:pPr>
              <w:spacing w:line="400" w:lineRule="exact"/>
              <w:jc w:val="center"/>
              <w:rPr>
                <w:rFonts w:ascii="仿宋" w:eastAsia="仿宋" w:hAnsi="仿宋"/>
                <w:sz w:val="24"/>
              </w:rPr>
            </w:pPr>
            <w:r>
              <w:rPr>
                <w:rFonts w:ascii="仿宋" w:eastAsia="仿宋" w:hAnsi="仿宋" w:hint="eastAsia"/>
                <w:sz w:val="24"/>
              </w:rPr>
              <w:t>受 托 方（盖章）</w:t>
            </w:r>
          </w:p>
          <w:p w:rsidR="00CD07E7" w:rsidRDefault="00CD07E7">
            <w:pPr>
              <w:widowControl/>
              <w:spacing w:line="380" w:lineRule="exact"/>
              <w:jc w:val="left"/>
              <w:rPr>
                <w:rFonts w:ascii="仿宋" w:eastAsia="仿宋" w:hAnsi="仿宋"/>
                <w:sz w:val="24"/>
              </w:rPr>
            </w:pPr>
          </w:p>
          <w:p w:rsidR="00CD07E7" w:rsidRDefault="00C824C7">
            <w:pPr>
              <w:widowControl/>
              <w:spacing w:line="380" w:lineRule="exact"/>
              <w:jc w:val="left"/>
              <w:rPr>
                <w:rFonts w:ascii="仿宋" w:eastAsia="仿宋" w:hAnsi="仿宋"/>
                <w:sz w:val="24"/>
              </w:rPr>
            </w:pPr>
            <w:r>
              <w:rPr>
                <w:rFonts w:ascii="仿宋" w:eastAsia="仿宋" w:hAnsi="仿宋" w:hint="eastAsia"/>
                <w:sz w:val="24"/>
              </w:rPr>
              <w:t>单位名称：</w:t>
            </w:r>
          </w:p>
          <w:p w:rsidR="00CD07E7" w:rsidRDefault="00C824C7">
            <w:pPr>
              <w:widowControl/>
              <w:spacing w:line="380" w:lineRule="exact"/>
              <w:jc w:val="left"/>
              <w:rPr>
                <w:rFonts w:ascii="仿宋" w:eastAsia="仿宋" w:hAnsi="仿宋"/>
                <w:sz w:val="24"/>
              </w:rPr>
            </w:pPr>
            <w:r>
              <w:rPr>
                <w:rFonts w:ascii="仿宋" w:eastAsia="仿宋" w:hAnsi="仿宋" w:hint="eastAsia"/>
                <w:sz w:val="24"/>
              </w:rPr>
              <w:t>地  址：</w:t>
            </w:r>
          </w:p>
          <w:p w:rsidR="00CD07E7" w:rsidRDefault="00C824C7">
            <w:pPr>
              <w:widowControl/>
              <w:spacing w:line="380" w:lineRule="exact"/>
              <w:jc w:val="left"/>
              <w:rPr>
                <w:rFonts w:ascii="仿宋" w:eastAsia="仿宋" w:hAnsi="仿宋"/>
                <w:sz w:val="24"/>
              </w:rPr>
            </w:pPr>
            <w:r>
              <w:rPr>
                <w:rFonts w:ascii="仿宋" w:eastAsia="仿宋" w:hAnsi="仿宋" w:hint="eastAsia"/>
                <w:sz w:val="24"/>
              </w:rPr>
              <w:t>法定代表人：</w:t>
            </w:r>
          </w:p>
          <w:p w:rsidR="00CD07E7" w:rsidRDefault="00CD07E7">
            <w:pPr>
              <w:widowControl/>
              <w:spacing w:line="380" w:lineRule="exact"/>
              <w:jc w:val="left"/>
              <w:rPr>
                <w:rFonts w:ascii="仿宋" w:eastAsia="仿宋" w:hAnsi="仿宋"/>
                <w:sz w:val="24"/>
              </w:rPr>
            </w:pPr>
          </w:p>
          <w:p w:rsidR="00CD07E7" w:rsidRDefault="00C824C7">
            <w:pPr>
              <w:widowControl/>
              <w:spacing w:line="380" w:lineRule="exact"/>
              <w:jc w:val="left"/>
              <w:rPr>
                <w:rFonts w:ascii="仿宋" w:eastAsia="仿宋" w:hAnsi="仿宋"/>
                <w:sz w:val="24"/>
              </w:rPr>
            </w:pPr>
            <w:r>
              <w:rPr>
                <w:rFonts w:ascii="仿宋" w:eastAsia="仿宋" w:hAnsi="仿宋" w:hint="eastAsia"/>
                <w:sz w:val="24"/>
              </w:rPr>
              <w:t>委托代理人：</w:t>
            </w:r>
          </w:p>
          <w:p w:rsidR="00CD07E7" w:rsidRDefault="00CD07E7">
            <w:pPr>
              <w:widowControl/>
              <w:spacing w:line="380" w:lineRule="exact"/>
              <w:jc w:val="left"/>
              <w:rPr>
                <w:rFonts w:ascii="仿宋" w:eastAsia="仿宋" w:hAnsi="仿宋"/>
                <w:sz w:val="24"/>
              </w:rPr>
            </w:pPr>
          </w:p>
          <w:p w:rsidR="00CD07E7" w:rsidRDefault="00C824C7">
            <w:pPr>
              <w:widowControl/>
              <w:spacing w:line="380" w:lineRule="exact"/>
              <w:jc w:val="left"/>
              <w:rPr>
                <w:rFonts w:ascii="仿宋" w:eastAsia="仿宋" w:hAnsi="仿宋"/>
                <w:sz w:val="24"/>
              </w:rPr>
            </w:pPr>
            <w:r>
              <w:rPr>
                <w:rFonts w:ascii="仿宋" w:eastAsia="仿宋" w:hAnsi="仿宋" w:hint="eastAsia"/>
                <w:sz w:val="24"/>
              </w:rPr>
              <w:t>电子邮箱：</w:t>
            </w:r>
          </w:p>
          <w:p w:rsidR="00CD07E7" w:rsidRDefault="00C824C7">
            <w:pPr>
              <w:widowControl/>
              <w:spacing w:line="380" w:lineRule="exact"/>
              <w:jc w:val="left"/>
              <w:rPr>
                <w:rFonts w:ascii="仿宋" w:eastAsia="仿宋" w:hAnsi="仿宋"/>
                <w:sz w:val="24"/>
              </w:rPr>
            </w:pPr>
            <w:r>
              <w:rPr>
                <w:rFonts w:ascii="仿宋" w:eastAsia="仿宋" w:hAnsi="仿宋" w:hint="eastAsia"/>
                <w:sz w:val="24"/>
              </w:rPr>
              <w:t>合同签订时间： 2023年    月   日</w:t>
            </w:r>
          </w:p>
          <w:p w:rsidR="00CD07E7" w:rsidRDefault="00C824C7">
            <w:pPr>
              <w:spacing w:line="400" w:lineRule="exact"/>
              <w:rPr>
                <w:rFonts w:ascii="仿宋" w:eastAsia="仿宋" w:hAnsi="仿宋"/>
                <w:sz w:val="24"/>
              </w:rPr>
            </w:pPr>
            <w:r>
              <w:rPr>
                <w:rFonts w:ascii="仿宋" w:eastAsia="仿宋" w:hAnsi="仿宋" w:hint="eastAsia"/>
                <w:sz w:val="24"/>
              </w:rPr>
              <w:t>电话、传真：/</w:t>
            </w:r>
          </w:p>
          <w:p w:rsidR="00CD07E7" w:rsidRDefault="00C824C7">
            <w:pPr>
              <w:spacing w:line="400" w:lineRule="exact"/>
              <w:rPr>
                <w:rFonts w:ascii="仿宋" w:eastAsia="仿宋" w:hAnsi="仿宋"/>
                <w:sz w:val="24"/>
              </w:rPr>
            </w:pPr>
            <w:r>
              <w:rPr>
                <w:rFonts w:ascii="仿宋" w:eastAsia="仿宋" w:hAnsi="仿宋" w:hint="eastAsia"/>
                <w:sz w:val="24"/>
              </w:rPr>
              <w:t>开户银行：</w:t>
            </w:r>
          </w:p>
          <w:p w:rsidR="00CD07E7" w:rsidRDefault="00C824C7">
            <w:pPr>
              <w:spacing w:line="400" w:lineRule="exact"/>
              <w:rPr>
                <w:rFonts w:ascii="仿宋" w:eastAsia="仿宋" w:hAnsi="仿宋"/>
                <w:sz w:val="24"/>
              </w:rPr>
            </w:pPr>
            <w:r>
              <w:rPr>
                <w:rFonts w:ascii="仿宋" w:eastAsia="仿宋" w:hAnsi="仿宋" w:hint="eastAsia"/>
                <w:sz w:val="24"/>
              </w:rPr>
              <w:t>账号：</w:t>
            </w:r>
          </w:p>
          <w:p w:rsidR="00CD07E7" w:rsidRDefault="00C824C7">
            <w:pPr>
              <w:spacing w:line="400" w:lineRule="exact"/>
              <w:rPr>
                <w:rFonts w:ascii="仿宋" w:eastAsia="仿宋" w:hAnsi="仿宋"/>
                <w:sz w:val="24"/>
              </w:rPr>
            </w:pPr>
            <w:r>
              <w:rPr>
                <w:rFonts w:ascii="仿宋" w:eastAsia="仿宋" w:hAnsi="仿宋" w:hint="eastAsia"/>
                <w:sz w:val="24"/>
              </w:rPr>
              <w:t>税号：</w:t>
            </w:r>
          </w:p>
        </w:tc>
      </w:tr>
    </w:tbl>
    <w:p w:rsidR="00CD07E7" w:rsidRDefault="00CD07E7">
      <w:pPr>
        <w:spacing w:line="320" w:lineRule="exact"/>
      </w:pPr>
    </w:p>
    <w:p w:rsidR="00CD07E7" w:rsidRDefault="00CD07E7">
      <w:pPr>
        <w:spacing w:line="520" w:lineRule="exact"/>
        <w:ind w:rightChars="-27" w:right="-57" w:firstLineChars="2050" w:firstLine="6560"/>
        <w:jc w:val="left"/>
        <w:rPr>
          <w:rFonts w:ascii="仿宋" w:eastAsia="仿宋" w:hAnsi="仿宋"/>
          <w:sz w:val="32"/>
          <w:szCs w:val="32"/>
        </w:rPr>
      </w:pPr>
    </w:p>
    <w:sectPr w:rsidR="00CD07E7" w:rsidSect="00CD07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185" w:rsidRDefault="00DF1185">
      <w:pPr>
        <w:spacing w:line="240" w:lineRule="auto"/>
      </w:pPr>
      <w:r>
        <w:separator/>
      </w:r>
    </w:p>
  </w:endnote>
  <w:endnote w:type="continuationSeparator" w:id="1">
    <w:p w:rsidR="00DF1185" w:rsidRDefault="00DF11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185" w:rsidRDefault="00DF1185">
      <w:pPr>
        <w:spacing w:line="240" w:lineRule="auto"/>
      </w:pPr>
      <w:r>
        <w:separator/>
      </w:r>
    </w:p>
  </w:footnote>
  <w:footnote w:type="continuationSeparator" w:id="1">
    <w:p w:rsidR="00DF1185" w:rsidRDefault="00DF118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40EB3"/>
    <w:multiLevelType w:val="singleLevel"/>
    <w:tmpl w:val="1D340EB3"/>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DliYjQwOGVlNWM4YzcxYTVmNzdhMjVjYmUzMWRiZWYifQ=="/>
  </w:docVars>
  <w:rsids>
    <w:rsidRoot w:val="00D62768"/>
    <w:rsid w:val="00012935"/>
    <w:rsid w:val="00057C87"/>
    <w:rsid w:val="000E4D7F"/>
    <w:rsid w:val="000E5CB7"/>
    <w:rsid w:val="000F0B29"/>
    <w:rsid w:val="000F32CF"/>
    <w:rsid w:val="00110511"/>
    <w:rsid w:val="00131573"/>
    <w:rsid w:val="00142D68"/>
    <w:rsid w:val="00160E13"/>
    <w:rsid w:val="0016785D"/>
    <w:rsid w:val="001C4CCE"/>
    <w:rsid w:val="00223F1B"/>
    <w:rsid w:val="00242850"/>
    <w:rsid w:val="00252BF0"/>
    <w:rsid w:val="00290BE5"/>
    <w:rsid w:val="002D179F"/>
    <w:rsid w:val="003064E0"/>
    <w:rsid w:val="003B0158"/>
    <w:rsid w:val="003B76E5"/>
    <w:rsid w:val="00406876"/>
    <w:rsid w:val="00457AF1"/>
    <w:rsid w:val="004A0AEC"/>
    <w:rsid w:val="004C3538"/>
    <w:rsid w:val="004E11F9"/>
    <w:rsid w:val="005368EC"/>
    <w:rsid w:val="00553AED"/>
    <w:rsid w:val="00555338"/>
    <w:rsid w:val="00566A43"/>
    <w:rsid w:val="005A7B1A"/>
    <w:rsid w:val="005C5BDC"/>
    <w:rsid w:val="005F6509"/>
    <w:rsid w:val="006061DC"/>
    <w:rsid w:val="006507C3"/>
    <w:rsid w:val="00653287"/>
    <w:rsid w:val="00673539"/>
    <w:rsid w:val="006A1970"/>
    <w:rsid w:val="006D6AAE"/>
    <w:rsid w:val="00744D38"/>
    <w:rsid w:val="00776B94"/>
    <w:rsid w:val="007B3097"/>
    <w:rsid w:val="007E672B"/>
    <w:rsid w:val="007F2A77"/>
    <w:rsid w:val="007F4571"/>
    <w:rsid w:val="008372A8"/>
    <w:rsid w:val="0085642A"/>
    <w:rsid w:val="008642D4"/>
    <w:rsid w:val="008918DA"/>
    <w:rsid w:val="00892351"/>
    <w:rsid w:val="008A0E8B"/>
    <w:rsid w:val="008B20AF"/>
    <w:rsid w:val="008C32CC"/>
    <w:rsid w:val="0091105D"/>
    <w:rsid w:val="00950667"/>
    <w:rsid w:val="00972C10"/>
    <w:rsid w:val="00991B03"/>
    <w:rsid w:val="009F039F"/>
    <w:rsid w:val="00A14570"/>
    <w:rsid w:val="00A20487"/>
    <w:rsid w:val="00A5501E"/>
    <w:rsid w:val="00A83DF0"/>
    <w:rsid w:val="00AE3C30"/>
    <w:rsid w:val="00AE4FBE"/>
    <w:rsid w:val="00B005B1"/>
    <w:rsid w:val="00B1266E"/>
    <w:rsid w:val="00B34406"/>
    <w:rsid w:val="00B43606"/>
    <w:rsid w:val="00B63F87"/>
    <w:rsid w:val="00B823E2"/>
    <w:rsid w:val="00C51BE6"/>
    <w:rsid w:val="00C64DF9"/>
    <w:rsid w:val="00C7397D"/>
    <w:rsid w:val="00C824C7"/>
    <w:rsid w:val="00CA2F84"/>
    <w:rsid w:val="00CC67A1"/>
    <w:rsid w:val="00CD07E7"/>
    <w:rsid w:val="00CF3EE1"/>
    <w:rsid w:val="00D55BAE"/>
    <w:rsid w:val="00D62768"/>
    <w:rsid w:val="00DB5DD1"/>
    <w:rsid w:val="00DF1185"/>
    <w:rsid w:val="00E0405F"/>
    <w:rsid w:val="00E24E38"/>
    <w:rsid w:val="00E27123"/>
    <w:rsid w:val="00E848D1"/>
    <w:rsid w:val="00EE0ACC"/>
    <w:rsid w:val="00EE3F2F"/>
    <w:rsid w:val="00F1765A"/>
    <w:rsid w:val="00F30869"/>
    <w:rsid w:val="00F81F35"/>
    <w:rsid w:val="00F836C1"/>
    <w:rsid w:val="00FA308F"/>
    <w:rsid w:val="00FB4E2A"/>
    <w:rsid w:val="017861AB"/>
    <w:rsid w:val="02090B2D"/>
    <w:rsid w:val="0293150C"/>
    <w:rsid w:val="02D42EAE"/>
    <w:rsid w:val="03015B52"/>
    <w:rsid w:val="036A1B44"/>
    <w:rsid w:val="03E80493"/>
    <w:rsid w:val="04623C13"/>
    <w:rsid w:val="05163900"/>
    <w:rsid w:val="0587095D"/>
    <w:rsid w:val="05FA597A"/>
    <w:rsid w:val="06B373CB"/>
    <w:rsid w:val="06D00180"/>
    <w:rsid w:val="070266DA"/>
    <w:rsid w:val="07AD7E33"/>
    <w:rsid w:val="083F5C03"/>
    <w:rsid w:val="08DA23B9"/>
    <w:rsid w:val="09172732"/>
    <w:rsid w:val="094A783F"/>
    <w:rsid w:val="0ABA4DC3"/>
    <w:rsid w:val="0CCE78A6"/>
    <w:rsid w:val="0DD201FB"/>
    <w:rsid w:val="0FDB366A"/>
    <w:rsid w:val="10C07C5E"/>
    <w:rsid w:val="111B292B"/>
    <w:rsid w:val="12BC7602"/>
    <w:rsid w:val="13377E5B"/>
    <w:rsid w:val="13F97E93"/>
    <w:rsid w:val="13FB3EC6"/>
    <w:rsid w:val="140E7C96"/>
    <w:rsid w:val="15126F90"/>
    <w:rsid w:val="15E11A59"/>
    <w:rsid w:val="16E03BEC"/>
    <w:rsid w:val="18C60E00"/>
    <w:rsid w:val="19B1616D"/>
    <w:rsid w:val="19EE6206"/>
    <w:rsid w:val="1AC31456"/>
    <w:rsid w:val="1B107873"/>
    <w:rsid w:val="1B387384"/>
    <w:rsid w:val="1B6760D7"/>
    <w:rsid w:val="1CC36C25"/>
    <w:rsid w:val="1D896299"/>
    <w:rsid w:val="1DB923CE"/>
    <w:rsid w:val="1DE2494F"/>
    <w:rsid w:val="1E1D6F04"/>
    <w:rsid w:val="1E2D2A26"/>
    <w:rsid w:val="201A6469"/>
    <w:rsid w:val="213D0A6B"/>
    <w:rsid w:val="21871FDE"/>
    <w:rsid w:val="21FB1C67"/>
    <w:rsid w:val="21FD4EFF"/>
    <w:rsid w:val="22FB7C94"/>
    <w:rsid w:val="23241D06"/>
    <w:rsid w:val="236602D6"/>
    <w:rsid w:val="237936E0"/>
    <w:rsid w:val="23865236"/>
    <w:rsid w:val="242518EF"/>
    <w:rsid w:val="249F5875"/>
    <w:rsid w:val="257F6C0B"/>
    <w:rsid w:val="25B023AC"/>
    <w:rsid w:val="26624694"/>
    <w:rsid w:val="26896EBF"/>
    <w:rsid w:val="269B3173"/>
    <w:rsid w:val="26F63698"/>
    <w:rsid w:val="277970B6"/>
    <w:rsid w:val="27BB52D5"/>
    <w:rsid w:val="28491ACD"/>
    <w:rsid w:val="29A32851"/>
    <w:rsid w:val="2A347D81"/>
    <w:rsid w:val="2A8E5E79"/>
    <w:rsid w:val="2AE032FD"/>
    <w:rsid w:val="2CF318DC"/>
    <w:rsid w:val="2CFF3D6B"/>
    <w:rsid w:val="2F570E60"/>
    <w:rsid w:val="2FE66280"/>
    <w:rsid w:val="321F0F78"/>
    <w:rsid w:val="3250291A"/>
    <w:rsid w:val="33821E8B"/>
    <w:rsid w:val="338F498C"/>
    <w:rsid w:val="342C5190"/>
    <w:rsid w:val="34425CBA"/>
    <w:rsid w:val="346B614E"/>
    <w:rsid w:val="35034DC8"/>
    <w:rsid w:val="370917AF"/>
    <w:rsid w:val="37AB4D38"/>
    <w:rsid w:val="3828641F"/>
    <w:rsid w:val="397F01BB"/>
    <w:rsid w:val="39E864AC"/>
    <w:rsid w:val="3A8C613E"/>
    <w:rsid w:val="3A9629F6"/>
    <w:rsid w:val="3AA81F52"/>
    <w:rsid w:val="3AED76E6"/>
    <w:rsid w:val="3B840FED"/>
    <w:rsid w:val="3C734CD1"/>
    <w:rsid w:val="3D470D26"/>
    <w:rsid w:val="3DFE054E"/>
    <w:rsid w:val="3EF01426"/>
    <w:rsid w:val="3FB6270D"/>
    <w:rsid w:val="3FBA5379"/>
    <w:rsid w:val="406114F7"/>
    <w:rsid w:val="40EF15BC"/>
    <w:rsid w:val="412D4056"/>
    <w:rsid w:val="415C13A7"/>
    <w:rsid w:val="41DA0294"/>
    <w:rsid w:val="4221265C"/>
    <w:rsid w:val="422957D5"/>
    <w:rsid w:val="43F63C95"/>
    <w:rsid w:val="44BC634F"/>
    <w:rsid w:val="44EE3ED0"/>
    <w:rsid w:val="45250865"/>
    <w:rsid w:val="45546F23"/>
    <w:rsid w:val="45C41A70"/>
    <w:rsid w:val="45F27340"/>
    <w:rsid w:val="473E6011"/>
    <w:rsid w:val="487F7C94"/>
    <w:rsid w:val="48987ED8"/>
    <w:rsid w:val="48D8259E"/>
    <w:rsid w:val="48FB203C"/>
    <w:rsid w:val="4A16209E"/>
    <w:rsid w:val="4A887111"/>
    <w:rsid w:val="4AFA2913"/>
    <w:rsid w:val="4B1164AD"/>
    <w:rsid w:val="4B127DB2"/>
    <w:rsid w:val="4B736DEC"/>
    <w:rsid w:val="4BEE4F41"/>
    <w:rsid w:val="4BFA32D9"/>
    <w:rsid w:val="4CBA1ACD"/>
    <w:rsid w:val="4D961E0A"/>
    <w:rsid w:val="4D9F7903"/>
    <w:rsid w:val="4E247812"/>
    <w:rsid w:val="4E6F2971"/>
    <w:rsid w:val="4E776EBE"/>
    <w:rsid w:val="4F2A57A2"/>
    <w:rsid w:val="4F605ADF"/>
    <w:rsid w:val="50DD4922"/>
    <w:rsid w:val="51AA7513"/>
    <w:rsid w:val="520E0736"/>
    <w:rsid w:val="52173BE7"/>
    <w:rsid w:val="52470004"/>
    <w:rsid w:val="52FC10EC"/>
    <w:rsid w:val="539F712A"/>
    <w:rsid w:val="54327C7A"/>
    <w:rsid w:val="546259D9"/>
    <w:rsid w:val="55BB5E54"/>
    <w:rsid w:val="563633A4"/>
    <w:rsid w:val="5665211F"/>
    <w:rsid w:val="57283A2D"/>
    <w:rsid w:val="5741225A"/>
    <w:rsid w:val="58E21C5F"/>
    <w:rsid w:val="590A7DC8"/>
    <w:rsid w:val="597916B4"/>
    <w:rsid w:val="59DC3B32"/>
    <w:rsid w:val="5B542C54"/>
    <w:rsid w:val="5D772BF1"/>
    <w:rsid w:val="5DED30F7"/>
    <w:rsid w:val="5F6A1E6C"/>
    <w:rsid w:val="60995980"/>
    <w:rsid w:val="610022CF"/>
    <w:rsid w:val="61101ADD"/>
    <w:rsid w:val="611952C4"/>
    <w:rsid w:val="628D1FB6"/>
    <w:rsid w:val="62F421B5"/>
    <w:rsid w:val="63BA5B1E"/>
    <w:rsid w:val="64B867B7"/>
    <w:rsid w:val="65A2260B"/>
    <w:rsid w:val="66F25230"/>
    <w:rsid w:val="67542DBB"/>
    <w:rsid w:val="685133DF"/>
    <w:rsid w:val="68CC6191"/>
    <w:rsid w:val="6A575AA5"/>
    <w:rsid w:val="6C780865"/>
    <w:rsid w:val="6CAC554D"/>
    <w:rsid w:val="6CBB6AD5"/>
    <w:rsid w:val="6D2F110B"/>
    <w:rsid w:val="6DEC42D9"/>
    <w:rsid w:val="6E0A0354"/>
    <w:rsid w:val="6E0A465F"/>
    <w:rsid w:val="6ECB149C"/>
    <w:rsid w:val="6EE431DB"/>
    <w:rsid w:val="71731AAF"/>
    <w:rsid w:val="71F173FE"/>
    <w:rsid w:val="7323559D"/>
    <w:rsid w:val="75EA4392"/>
    <w:rsid w:val="76BD22A7"/>
    <w:rsid w:val="775B7674"/>
    <w:rsid w:val="777B7967"/>
    <w:rsid w:val="785616A3"/>
    <w:rsid w:val="78AC526D"/>
    <w:rsid w:val="7A920F81"/>
    <w:rsid w:val="7B1B6952"/>
    <w:rsid w:val="7B397478"/>
    <w:rsid w:val="7B5510C3"/>
    <w:rsid w:val="7B5D30D1"/>
    <w:rsid w:val="7BB97E10"/>
    <w:rsid w:val="7C913236"/>
    <w:rsid w:val="7CBC2968"/>
    <w:rsid w:val="7D0B130C"/>
    <w:rsid w:val="7D0C4F8B"/>
    <w:rsid w:val="7D935B2B"/>
    <w:rsid w:val="7E1902AA"/>
    <w:rsid w:val="7F2C77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D07E7"/>
    <w:pPr>
      <w:widowControl w:val="0"/>
      <w:spacing w:line="560" w:lineRule="exact"/>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
    <w:uiPriority w:val="99"/>
    <w:unhideWhenUsed/>
    <w:qFormat/>
    <w:rsid w:val="00CD07E7"/>
    <w:pPr>
      <w:ind w:firstLineChars="100" w:firstLine="420"/>
    </w:pPr>
  </w:style>
  <w:style w:type="paragraph" w:styleId="a4">
    <w:name w:val="Body Text"/>
    <w:basedOn w:val="a"/>
    <w:next w:val="a5"/>
    <w:qFormat/>
    <w:rsid w:val="00CD07E7"/>
    <w:pPr>
      <w:tabs>
        <w:tab w:val="left" w:pos="574"/>
      </w:tabs>
      <w:spacing w:line="288" w:lineRule="auto"/>
    </w:pPr>
    <w:rPr>
      <w:rFonts w:ascii="宋体" w:hAnsi="宋体"/>
    </w:rPr>
  </w:style>
  <w:style w:type="paragraph" w:styleId="a5">
    <w:name w:val="Body Text Indent"/>
    <w:basedOn w:val="a"/>
    <w:next w:val="a"/>
    <w:qFormat/>
    <w:rsid w:val="00CD07E7"/>
    <w:pPr>
      <w:ind w:left="405" w:firstLine="540"/>
    </w:pPr>
    <w:rPr>
      <w:rFonts w:ascii="宋体" w:hAnsi="宋体"/>
      <w:sz w:val="28"/>
      <w:szCs w:val="20"/>
    </w:rPr>
  </w:style>
  <w:style w:type="paragraph" w:styleId="a6">
    <w:name w:val="Date"/>
    <w:basedOn w:val="a"/>
    <w:next w:val="a"/>
    <w:link w:val="Char"/>
    <w:qFormat/>
    <w:rsid w:val="00CD07E7"/>
    <w:pPr>
      <w:ind w:leftChars="2500" w:left="100"/>
    </w:pPr>
  </w:style>
  <w:style w:type="paragraph" w:styleId="a7">
    <w:name w:val="footer"/>
    <w:basedOn w:val="a"/>
    <w:link w:val="Char0"/>
    <w:qFormat/>
    <w:rsid w:val="00CD07E7"/>
    <w:pPr>
      <w:tabs>
        <w:tab w:val="center" w:pos="4153"/>
        <w:tab w:val="right" w:pos="8306"/>
      </w:tabs>
      <w:snapToGrid w:val="0"/>
      <w:spacing w:line="240" w:lineRule="atLeast"/>
      <w:jc w:val="left"/>
    </w:pPr>
    <w:rPr>
      <w:sz w:val="18"/>
      <w:szCs w:val="18"/>
    </w:rPr>
  </w:style>
  <w:style w:type="paragraph" w:styleId="a8">
    <w:name w:val="header"/>
    <w:basedOn w:val="a"/>
    <w:link w:val="Char1"/>
    <w:qFormat/>
    <w:rsid w:val="00CD07E7"/>
    <w:pPr>
      <w:pBdr>
        <w:bottom w:val="single" w:sz="6" w:space="1" w:color="auto"/>
      </w:pBdr>
      <w:tabs>
        <w:tab w:val="center" w:pos="4153"/>
        <w:tab w:val="right" w:pos="8306"/>
      </w:tabs>
      <w:snapToGrid w:val="0"/>
      <w:spacing w:line="240" w:lineRule="atLeast"/>
      <w:jc w:val="center"/>
    </w:pPr>
    <w:rPr>
      <w:sz w:val="18"/>
      <w:szCs w:val="18"/>
    </w:rPr>
  </w:style>
  <w:style w:type="paragraph" w:styleId="a9">
    <w:name w:val="Normal (Web)"/>
    <w:basedOn w:val="a"/>
    <w:qFormat/>
    <w:rsid w:val="00CD07E7"/>
    <w:rPr>
      <w:sz w:val="24"/>
    </w:rPr>
  </w:style>
  <w:style w:type="paragraph" w:styleId="aa">
    <w:name w:val="List Paragraph"/>
    <w:basedOn w:val="a"/>
    <w:uiPriority w:val="34"/>
    <w:qFormat/>
    <w:rsid w:val="00CD07E7"/>
    <w:pPr>
      <w:ind w:firstLineChars="200" w:firstLine="420"/>
    </w:pPr>
  </w:style>
  <w:style w:type="character" w:customStyle="1" w:styleId="Char1">
    <w:name w:val="页眉 Char"/>
    <w:basedOn w:val="a1"/>
    <w:link w:val="a8"/>
    <w:qFormat/>
    <w:rsid w:val="00CD07E7"/>
    <w:rPr>
      <w:rFonts w:asciiTheme="minorHAnsi" w:eastAsiaTheme="minorEastAsia" w:hAnsiTheme="minorHAnsi" w:cstheme="minorBidi"/>
      <w:kern w:val="2"/>
      <w:sz w:val="18"/>
      <w:szCs w:val="18"/>
    </w:rPr>
  </w:style>
  <w:style w:type="character" w:customStyle="1" w:styleId="Char0">
    <w:name w:val="页脚 Char"/>
    <w:basedOn w:val="a1"/>
    <w:link w:val="a7"/>
    <w:qFormat/>
    <w:rsid w:val="00CD07E7"/>
    <w:rPr>
      <w:rFonts w:asciiTheme="minorHAnsi" w:eastAsiaTheme="minorEastAsia" w:hAnsiTheme="minorHAnsi" w:cstheme="minorBidi"/>
      <w:kern w:val="2"/>
      <w:sz w:val="18"/>
      <w:szCs w:val="18"/>
    </w:rPr>
  </w:style>
  <w:style w:type="character" w:customStyle="1" w:styleId="Char">
    <w:name w:val="日期 Char"/>
    <w:basedOn w:val="a1"/>
    <w:link w:val="a6"/>
    <w:qFormat/>
    <w:rsid w:val="00CD07E7"/>
    <w:rPr>
      <w:rFonts w:asciiTheme="minorHAnsi" w:eastAsiaTheme="minorEastAsia" w:hAnsiTheme="minorHAnsi" w:cstheme="minorBidi"/>
      <w:kern w:val="2"/>
      <w:sz w:val="21"/>
      <w:szCs w:val="22"/>
    </w:rPr>
  </w:style>
  <w:style w:type="paragraph" w:customStyle="1" w:styleId="Default">
    <w:name w:val="Default"/>
    <w:rsid w:val="00CD07E7"/>
    <w:pPr>
      <w:widowControl w:val="0"/>
      <w:autoSpaceDE w:val="0"/>
      <w:autoSpaceDN w:val="0"/>
      <w:adjustRightInd w:val="0"/>
    </w:pPr>
    <w:rPr>
      <w:rFonts w:ascii="仿宋" w:eastAsia="仿宋" w:hAnsiTheme="minorHAnsi" w:cs="仿宋"/>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1854</Words>
  <Characters>10571</Characters>
  <Application>Microsoft Office Word</Application>
  <DocSecurity>0</DocSecurity>
  <Lines>88</Lines>
  <Paragraphs>24</Paragraphs>
  <ScaleCrop>false</ScaleCrop>
  <Company/>
  <LinksUpToDate>false</LinksUpToDate>
  <CharactersWithSpaces>12401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FDGT-ZHR</cp:lastModifiedBy>
  <cp:revision>3</cp:revision>
  <cp:lastPrinted>2023-06-25T00:36:00Z</cp:lastPrinted>
  <dcterms:created xsi:type="dcterms:W3CDTF">2023-06-26T06:30:00Z</dcterms:created>
  <dcterms:modified xsi:type="dcterms:W3CDTF">2023-06-26T06:37:00Z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716B7CAD237142BCAF53ABD703C3FF2E_13</vt:lpwstr>
  </property>
</Properties>
</file>