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360" w:lineRule="exact"/>
        <w:jc w:val="center"/>
        <w:rPr>
          <w:rFonts w:ascii="仿宋" w:hAnsi="仿宋" w:eastAsia="仿宋"/>
          <w:b/>
          <w:sz w:val="28"/>
          <w:szCs w:val="44"/>
        </w:rPr>
      </w:pPr>
    </w:p>
    <w:p>
      <w:pPr>
        <w:spacing w:line="50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业务编号：ZB/SC2021-HS</w:t>
      </w:r>
      <w:r>
        <w:rPr>
          <w:rFonts w:hint="eastAsia" w:ascii="仿宋" w:hAnsi="仿宋" w:eastAsia="仿宋"/>
          <w:sz w:val="32"/>
          <w:szCs w:val="32"/>
          <w:lang w:val="en-US" w:eastAsia="zh-CN"/>
        </w:rPr>
        <w:t>227</w:t>
      </w:r>
      <w:r>
        <w:rPr>
          <w:rFonts w:hint="eastAsia" w:ascii="仿宋" w:hAnsi="仿宋" w:eastAsia="仿宋"/>
          <w:sz w:val="32"/>
          <w:szCs w:val="32"/>
        </w:rPr>
        <w:t xml:space="preserve">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w:t>
      </w:r>
      <w:r>
        <w:rPr>
          <w:rFonts w:hint="eastAsia" w:ascii="仿宋" w:hAnsi="仿宋" w:eastAsia="仿宋" w:cs="仿宋_GB2312"/>
          <w:bCs/>
          <w:kern w:val="0"/>
          <w:sz w:val="32"/>
          <w:szCs w:val="32"/>
        </w:rPr>
        <w:t>称: 消防器材采购招标</w:t>
      </w:r>
      <w:r>
        <w:rPr>
          <w:rFonts w:hint="eastAsia" w:ascii="仿宋" w:hAnsi="仿宋" w:eastAsia="仿宋" w:cs="仿宋_GB2312"/>
          <w:kern w:val="0"/>
          <w:sz w:val="32"/>
          <w:szCs w:val="32"/>
        </w:rPr>
        <w:t>。</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（二）招标采购数量：以需方实际采购量为准。</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（三）技术要求：符合国家、行业最新标准规范，满足需方现场要求。</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（四）计划招标时间：2021年</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月</w:t>
      </w:r>
      <w:r>
        <w:rPr>
          <w:rFonts w:hint="eastAsia" w:ascii="仿宋" w:hAnsi="仿宋" w:eastAsia="仿宋" w:cs="仿宋_GB2312"/>
          <w:kern w:val="0"/>
          <w:sz w:val="32"/>
          <w:szCs w:val="32"/>
          <w:lang w:eastAsia="zh-CN"/>
        </w:rPr>
        <w:t>下</w:t>
      </w:r>
      <w:r>
        <w:rPr>
          <w:rFonts w:hint="eastAsia" w:ascii="仿宋" w:hAnsi="仿宋" w:eastAsia="仿宋" w:cs="仿宋_GB2312"/>
          <w:kern w:val="0"/>
          <w:sz w:val="32"/>
          <w:szCs w:val="32"/>
        </w:rPr>
        <w:t>旬（具体以招标说明书为准）。</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（五）报名截止时间：2021年</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17</w:t>
      </w:r>
      <w:r>
        <w:rPr>
          <w:rFonts w:hint="eastAsia" w:ascii="仿宋" w:hAnsi="仿宋" w:eastAsia="仿宋" w:cs="仿宋_GB2312"/>
          <w:kern w:val="0"/>
          <w:sz w:val="32"/>
          <w:szCs w:val="32"/>
        </w:rPr>
        <w:t>日17:30分前。</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5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（一）具有独立法人资格或其他组织的中间商或生产厂家</w:t>
      </w:r>
      <w:r>
        <w:rPr>
          <w:rFonts w:hint="eastAsia" w:ascii="仿宋" w:hAnsi="仿宋" w:eastAsia="仿宋" w:cs="仿宋_GB2312"/>
          <w:kern w:val="0"/>
          <w:sz w:val="32"/>
          <w:szCs w:val="32"/>
          <w:lang w:eastAsia="zh-CN"/>
        </w:rPr>
        <w:t>。</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六个月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2.法定代表人和代理人身份证复印件及法定代表人授权委托书（授权书必须有法人章或签字及加盖公章）、承诺书、法定代表人资格证明书。</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numPr>
          <w:ilvl w:val="0"/>
          <w:numId w:val="1"/>
        </w:num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提交方式：发送邮件至agqhb@pxsteel.com，发邮件时请注明邮件主题名称：XXXX公司报名</w:t>
      </w:r>
      <w:r>
        <w:rPr>
          <w:rFonts w:hint="eastAsia" w:ascii="仿宋" w:hAnsi="仿宋" w:eastAsia="仿宋" w:cs="仿宋_GB2312"/>
          <w:bCs/>
          <w:kern w:val="0"/>
          <w:sz w:val="32"/>
          <w:szCs w:val="32"/>
        </w:rPr>
        <w:t>消防器材采购</w:t>
      </w:r>
      <w:r>
        <w:rPr>
          <w:rFonts w:hint="eastAsia" w:ascii="仿宋" w:hAnsi="仿宋" w:eastAsia="仿宋" w:cs="仿宋_GB2312"/>
          <w:kern w:val="0"/>
          <w:sz w:val="32"/>
          <w:szCs w:val="32"/>
        </w:rPr>
        <w:t>项目招标资质文件。网上报名如不按此要求发送邮件，招标方对邮件遗失所造成的后果不负任何责任。</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50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kern w:val="0"/>
          <w:sz w:val="32"/>
          <w:szCs w:val="32"/>
          <w:lang w:val="en-US" w:eastAsia="zh-CN"/>
        </w:rPr>
        <w:t>10</w:t>
      </w:r>
      <w:r>
        <w:rPr>
          <w:rFonts w:hint="eastAsia" w:ascii="仿宋" w:hAnsi="仿宋" w:eastAsia="仿宋" w:cs="仿宋_GB2312"/>
          <w:kern w:val="0"/>
          <w:sz w:val="32"/>
          <w:szCs w:val="32"/>
        </w:rPr>
        <w:t>000元）、投标报名费（200元）等。中标单位的投标保证金自动转为履约保证金，履约保证金按标的金额的5%收取，多退少补。未中标单位的投标保证金在宣标后十五个工作日内一次性返还（无息）。开票信息如下：</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（二）招标项目业务负责人及联系方式：彭先生18870595367、1870991638</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（三）设备材料公司监督电话：蔡先生  0799-6356077</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500" w:lineRule="exact"/>
        <w:ind w:firstLine="640" w:firstLineChars="200"/>
        <w:rPr>
          <w:rFonts w:ascii="仿宋" w:hAnsi="仿宋" w:eastAsia="仿宋" w:cs="仿宋_GB2312"/>
          <w:kern w:val="0"/>
          <w:sz w:val="32"/>
          <w:szCs w:val="32"/>
        </w:rPr>
      </w:pPr>
    </w:p>
    <w:p>
      <w:pPr>
        <w:spacing w:line="500" w:lineRule="exact"/>
        <w:ind w:firstLine="640" w:firstLineChars="200"/>
        <w:rPr>
          <w:rFonts w:ascii="仿宋" w:hAnsi="仿宋" w:eastAsia="仿宋" w:cs="仿宋_GB2312"/>
          <w:kern w:val="0"/>
          <w:sz w:val="32"/>
          <w:szCs w:val="32"/>
        </w:rPr>
      </w:pPr>
    </w:p>
    <w:p>
      <w:pPr>
        <w:spacing w:line="5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公告时间：2021年</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10</w:t>
      </w:r>
      <w:r>
        <w:rPr>
          <w:rFonts w:hint="eastAsia" w:ascii="仿宋" w:hAnsi="仿宋" w:eastAsia="仿宋" w:cs="仿宋_GB2312"/>
          <w:kern w:val="0"/>
          <w:sz w:val="32"/>
          <w:szCs w:val="32"/>
        </w:rPr>
        <w:t>日</w:t>
      </w:r>
    </w:p>
    <w:p>
      <w:pPr>
        <w:widowControl/>
        <w:jc w:val="left"/>
        <w:rPr>
          <w:rFonts w:ascii="仿宋" w:hAnsi="仿宋" w:eastAsia="仿宋" w:cs="仿宋_GB2312"/>
          <w:kern w:val="0"/>
          <w:sz w:val="32"/>
          <w:szCs w:val="32"/>
        </w:rPr>
      </w:pPr>
      <w:r>
        <w:rPr>
          <w:rFonts w:ascii="仿宋" w:hAnsi="仿宋" w:eastAsia="仿宋" w:cs="仿宋_GB2312"/>
          <w:kern w:val="0"/>
          <w:sz w:val="32"/>
          <w:szCs w:val="32"/>
        </w:rPr>
        <w:br w:type="page"/>
      </w:r>
    </w:p>
    <w:tbl>
      <w:tblPr>
        <w:tblW w:w="6585" w:type="dxa"/>
        <w:jc w:val="center"/>
        <w:shd w:val="clear"/>
        <w:tblLayout w:type="autofit"/>
        <w:tblCellMar>
          <w:top w:w="0" w:type="dxa"/>
          <w:left w:w="108" w:type="dxa"/>
          <w:bottom w:w="0" w:type="dxa"/>
          <w:right w:w="108" w:type="dxa"/>
        </w:tblCellMar>
      </w:tblPr>
      <w:tblGrid>
        <w:gridCol w:w="390"/>
        <w:gridCol w:w="1244"/>
        <w:gridCol w:w="1196"/>
        <w:gridCol w:w="1499"/>
        <w:gridCol w:w="599"/>
        <w:gridCol w:w="580"/>
        <w:gridCol w:w="1077"/>
      </w:tblGrid>
      <w:tr>
        <w:tblPrEx>
          <w:shd w:val="clear"/>
          <w:tblCellMar>
            <w:top w:w="0" w:type="dxa"/>
            <w:left w:w="108" w:type="dxa"/>
            <w:bottom w:w="0" w:type="dxa"/>
            <w:right w:w="108" w:type="dxa"/>
          </w:tblCellMar>
        </w:tblPrEx>
        <w:trPr>
          <w:trHeight w:val="1200" w:hRule="atLeast"/>
          <w:jc w:val="center"/>
        </w:trPr>
        <w:tc>
          <w:tcPr>
            <w:tcW w:w="5513"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ascii="小标宋" w:hAnsi="小标宋" w:eastAsia="小标宋" w:cs="小标宋"/>
                <w:b/>
                <w:bCs/>
                <w:i w:val="0"/>
                <w:iCs w:val="0"/>
                <w:color w:val="000000"/>
                <w:sz w:val="44"/>
                <w:szCs w:val="44"/>
                <w:u w:val="none"/>
              </w:rPr>
            </w:pPr>
            <w:r>
              <w:rPr>
                <w:rFonts w:hint="eastAsia" w:ascii="小标宋" w:hAnsi="小标宋" w:eastAsia="小标宋" w:cs="小标宋"/>
                <w:b/>
                <w:bCs/>
                <w:i w:val="0"/>
                <w:iCs w:val="0"/>
                <w:color w:val="000000"/>
                <w:kern w:val="0"/>
                <w:sz w:val="44"/>
                <w:szCs w:val="44"/>
                <w:u w:val="none"/>
                <w:bdr w:val="none" w:color="auto" w:sz="0" w:space="0"/>
                <w:lang w:val="en-US" w:eastAsia="zh-CN" w:bidi="ar"/>
              </w:rPr>
              <w:t xml:space="preserve">消防器材采购招标清单  </w:t>
            </w:r>
            <w:r>
              <w:rPr>
                <w:rFonts w:hint="eastAsia" w:ascii="小标宋" w:hAnsi="小标宋" w:eastAsia="小标宋" w:cs="小标宋"/>
                <w:b/>
                <w:bCs/>
                <w:i w:val="0"/>
                <w:iCs w:val="0"/>
                <w:color w:val="000000"/>
                <w:kern w:val="0"/>
                <w:sz w:val="44"/>
                <w:szCs w:val="44"/>
                <w:u w:val="none"/>
                <w:bdr w:val="none" w:color="auto" w:sz="0" w:space="0"/>
                <w:lang w:val="en-US" w:eastAsia="zh-CN" w:bidi="ar"/>
              </w:rPr>
              <w:br w:type="textWrapping"/>
            </w:r>
            <w:r>
              <w:rPr>
                <w:rFonts w:hint="eastAsia" w:ascii="小标宋" w:hAnsi="小标宋" w:eastAsia="小标宋" w:cs="小标宋"/>
                <w:b/>
                <w:bCs/>
                <w:i w:val="0"/>
                <w:iCs w:val="0"/>
                <w:color w:val="000000"/>
                <w:kern w:val="0"/>
                <w:sz w:val="44"/>
                <w:szCs w:val="44"/>
                <w:u w:val="none"/>
                <w:bdr w:val="none" w:color="auto" w:sz="0" w:space="0"/>
                <w:lang w:val="en-US" w:eastAsia="zh-CN" w:bidi="ar"/>
              </w:rPr>
              <w:t xml:space="preserve">               </w:t>
            </w:r>
            <w:r>
              <w:rPr>
                <w:rStyle w:val="8"/>
                <w:bdr w:val="none" w:color="auto" w:sz="0" w:space="0"/>
                <w:lang w:val="en-US" w:eastAsia="zh-CN" w:bidi="ar"/>
              </w:rPr>
              <w:t>业务编号：ZB/SC2021-HS227</w:t>
            </w:r>
            <w:r>
              <w:rPr>
                <w:rStyle w:val="9"/>
                <w:bdr w:val="none" w:color="auto" w:sz="0" w:space="0"/>
                <w:lang w:val="en-US" w:eastAsia="zh-CN" w:bidi="ar"/>
              </w:rPr>
              <w:t xml:space="preserve">                                                           </w:t>
            </w:r>
          </w:p>
        </w:tc>
      </w:tr>
      <w:tr>
        <w:tblPrEx>
          <w:tblCellMar>
            <w:top w:w="0" w:type="dxa"/>
            <w:left w:w="108" w:type="dxa"/>
            <w:bottom w:w="0" w:type="dxa"/>
            <w:right w:w="108" w:type="dxa"/>
          </w:tblCellMar>
        </w:tblPrEx>
        <w:trPr>
          <w:trHeight w:val="980" w:hRule="atLeast"/>
          <w:jc w:val="center"/>
        </w:trPr>
        <w:tc>
          <w:tcPr>
            <w:tcW w:w="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bdr w:val="none" w:color="auto" w:sz="0" w:space="0"/>
                <w:lang w:val="en-US" w:eastAsia="zh-CN" w:bidi="ar"/>
              </w:rPr>
              <w:t>序号</w:t>
            </w:r>
          </w:p>
        </w:tc>
        <w:tc>
          <w:tcPr>
            <w:tcW w:w="12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bdr w:val="none" w:color="auto" w:sz="0" w:space="0"/>
                <w:lang w:val="en-US" w:eastAsia="zh-CN" w:bidi="ar"/>
              </w:rPr>
              <w:t>货物编号</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bdr w:val="none" w:color="auto" w:sz="0" w:space="0"/>
                <w:lang w:val="en-US" w:eastAsia="zh-CN" w:bidi="ar"/>
              </w:rPr>
              <w:t>产品名称</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bdr w:val="none" w:color="auto" w:sz="0" w:space="0"/>
                <w:lang w:val="en-US" w:eastAsia="zh-CN" w:bidi="ar"/>
              </w:rPr>
              <w:t>规格型号</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bdr w:val="none" w:color="auto" w:sz="0" w:space="0"/>
                <w:lang w:val="en-US" w:eastAsia="zh-CN" w:bidi="ar"/>
              </w:rPr>
              <w:t>计划数量</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bdr w:val="none" w:color="auto" w:sz="0" w:space="0"/>
                <w:lang w:val="en-US" w:eastAsia="zh-CN" w:bidi="ar"/>
              </w:rPr>
              <w:t>计量单位</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bdr w:val="none" w:color="auto" w:sz="0" w:space="0"/>
                <w:lang w:val="en-US" w:eastAsia="zh-CN" w:bidi="ar"/>
              </w:rPr>
              <w:t>备注</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EI0173458</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手提干粉灭火器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MFZ/ABC2Kg</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140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EI0173453</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地下消火栓(不带弯头)</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SA65/65-1.6mpa</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EI0173496</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消防软管卷盘</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1.6mpa&gt;=6m</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EI0165407</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消防接扣</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KD65</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144</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EI0173473</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Style w:val="10"/>
                <w:bdr w:val="none" w:color="auto" w:sz="0" w:space="0"/>
                <w:lang w:val="en-US" w:eastAsia="zh-CN" w:bidi="ar"/>
              </w:rPr>
              <w:t>CO</w:t>
            </w:r>
            <w:r>
              <w:rPr>
                <w:rStyle w:val="11"/>
                <w:bdr w:val="none" w:color="auto" w:sz="0" w:space="0"/>
                <w:lang w:val="en-US" w:eastAsia="zh-CN" w:bidi="ar"/>
              </w:rPr>
              <w:t>2</w:t>
            </w:r>
            <w:r>
              <w:rPr>
                <w:rStyle w:val="10"/>
                <w:bdr w:val="none" w:color="auto" w:sz="0" w:space="0"/>
                <w:lang w:val="en-US" w:eastAsia="zh-CN" w:bidi="ar"/>
              </w:rPr>
              <w:t>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7Kg</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8</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EI0165441</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地上消火栓（不带弯头）</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ss100/65-1.6MPa</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EI0173474</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Style w:val="10"/>
                <w:bdr w:val="none" w:color="auto" w:sz="0" w:space="0"/>
                <w:lang w:val="en-US" w:eastAsia="zh-CN" w:bidi="ar"/>
              </w:rPr>
              <w:t>CO</w:t>
            </w:r>
            <w:r>
              <w:rPr>
                <w:rStyle w:val="11"/>
                <w:bdr w:val="none" w:color="auto" w:sz="0" w:space="0"/>
                <w:lang w:val="en-US" w:eastAsia="zh-CN" w:bidi="ar"/>
              </w:rPr>
              <w:t>2</w:t>
            </w:r>
            <w:r>
              <w:rPr>
                <w:rStyle w:val="10"/>
                <w:bdr w:val="none" w:color="auto" w:sz="0" w:space="0"/>
                <w:lang w:val="en-US" w:eastAsia="zh-CN" w:bidi="ar"/>
              </w:rPr>
              <w:t>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5Kg</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16</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EI0173466</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室内消火栓(单出口单栓阀)</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DN50/1.6mpa</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EI0173465</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室内消火栓(单出口单栓阀)</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DN65/1.6mpa</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EI0173472</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室内消火栓</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800/650/240</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15</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EI0173448</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地上消火栓(不带弯头)</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SS150/80-1.6mpa</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EI0173498</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有衬里消防水带(橡胶)</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1.0mpa-50mm</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EI0173490</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有衬里消防水带(聚氨脂)</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2.0mpa-100mm</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EI0173339</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水带轧扣</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Φ50-Φ65</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EI0065990</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水带挂钩</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EI0173332</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有衬里消防水带（橡胶）</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1.3mpa-65mm</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EI0173489</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有衬里消防水带(聚氨脂)</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2.0mpa-80mm</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800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EI0173340</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水带轧扣</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Φ80-Φ100</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1200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EI0173457</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直流水枪</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QZ3.5/5 铝合金</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EI0173456</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直流水枪</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QZ3.5/7.5 铝合金</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EI0173476</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灭火器箱</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（含门盖）</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4X4</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70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22</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EI0173470</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灭火器箱</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（含门盖）</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8X2</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90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EI0065749</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防火泥</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kg</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24</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EI0173469</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灭火器箱</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（含门盖）</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8X4</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220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EI0173477</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灭火器箱</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（含门盖）</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4X2</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26</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EI0173506</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消防斧</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（钢制）</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27</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EI0173511</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防火标识牌</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（PVC）</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28</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EI0173503</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防护靴</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（无身份证）</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双</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29</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EI0173502</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消防头盔</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（带照明）</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（无身份证）</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30</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EI0173507</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消防手套</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（防冻）</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130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双</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EI0173462</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异径接口</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KJ65-50</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付</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32</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EI0173461</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异径接口</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KJ80-65</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付</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33</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EI0173533</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消防过滤式自救呼吸器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34</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EI0199826</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水基型水雾</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MSWZ/6L</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35</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EI0199827</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水基型水雾</w:t>
            </w:r>
            <w:r>
              <w:rPr>
                <w:rFonts w:hint="eastAsia" w:ascii="仿宋" w:hAnsi="仿宋" w:eastAsia="仿宋" w:cs="仿宋"/>
                <w:i w:val="0"/>
                <w:iCs w:val="0"/>
                <w:color w:val="000000"/>
                <w:kern w:val="0"/>
                <w:sz w:val="16"/>
                <w:szCs w:val="16"/>
                <w:u w:val="none"/>
                <w:bdr w:val="none" w:color="auto" w:sz="0" w:space="0"/>
                <w:lang w:val="en-US" w:eastAsia="zh-CN" w:bidi="ar"/>
              </w:rPr>
              <w:br w:type="textWrapping"/>
            </w:r>
            <w:r>
              <w:rPr>
                <w:rFonts w:hint="eastAsia" w:ascii="仿宋" w:hAnsi="仿宋" w:eastAsia="仿宋" w:cs="仿宋"/>
                <w:i w:val="0"/>
                <w:iCs w:val="0"/>
                <w:color w:val="000000"/>
                <w:kern w:val="0"/>
                <w:sz w:val="16"/>
                <w:szCs w:val="16"/>
                <w:u w:val="none"/>
                <w:bdr w:val="none" w:color="auto" w:sz="0" w:space="0"/>
                <w:lang w:val="en-US" w:eastAsia="zh-CN" w:bidi="ar"/>
              </w:rPr>
              <w:t>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MSWZ/9L</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36</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EI0065702</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充装二氧化碳灭火器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2kg</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37</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EI0065704</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充装二氧化碳灭火器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3kg</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38</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EI0065706</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充装二氧化碳灭火器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5kg</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39</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EI0065707</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充装二氧化碳灭火器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7kg</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40</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EI0090030</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充装ABC灭火器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2公斤</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41</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EI0090031</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充装ABC灭火器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4公斤</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42</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EI0090032</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充装ABC灭火器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8公斤</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400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43</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EI0090033</w:t>
            </w: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充装ABC灭火器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35公斤</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30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辆</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44</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充装ABC灭火器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50公斤</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10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辆</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45</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充装水基型水雾灭火器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MSWZ/3L</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46</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充装水基型水雾灭火器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MSWZ/2L</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47</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充装水基型水雾灭火器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MSWZ/6L</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r>
        <w:tblPrEx>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48</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16"/>
                <w:szCs w:val="16"/>
                <w:u w:val="none"/>
              </w:rPr>
            </w:pPr>
          </w:p>
        </w:tc>
        <w:tc>
          <w:tcPr>
            <w:tcW w:w="11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充装水基型水雾灭火器</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MSWZ/9L</w:t>
            </w:r>
          </w:p>
        </w:tc>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50</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bdr w:val="none" w:color="auto" w:sz="0" w:space="0"/>
                <w:lang w:val="en-US" w:eastAsia="zh-CN" w:bidi="ar"/>
              </w:rPr>
              <w:t>GA 95的最新规范要求</w:t>
            </w:r>
          </w:p>
        </w:tc>
      </w:tr>
    </w:tbl>
    <w:p/>
    <w:p>
      <w:pPr>
        <w:widowControl/>
        <w:jc w:val="left"/>
      </w:pPr>
      <w:r>
        <w:br w:type="page"/>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s="仿宋_GB2312"/>
          <w:bCs/>
          <w:kern w:val="0"/>
          <w:sz w:val="32"/>
          <w:szCs w:val="32"/>
        </w:rPr>
        <w:t>消防器材采购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业务编号：ZB/SC2021-HS</w:t>
      </w:r>
      <w:r>
        <w:rPr>
          <w:rFonts w:hint="eastAsia" w:ascii="仿宋" w:hAnsi="仿宋" w:eastAsia="仿宋" w:cs="仿宋_GB2312"/>
          <w:bCs/>
          <w:kern w:val="0"/>
          <w:sz w:val="32"/>
          <w:szCs w:val="32"/>
          <w:lang w:val="en-US" w:eastAsia="zh-CN"/>
        </w:rPr>
        <w:t>227</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招标</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2021</w:t>
      </w:r>
      <w:r>
        <w:rPr>
          <w:rFonts w:hint="eastAsia" w:ascii="仿宋" w:hAnsi="仿宋" w:eastAsia="仿宋"/>
          <w:sz w:val="32"/>
          <w:szCs w:val="32"/>
        </w:rPr>
        <w:t>年</w:t>
      </w:r>
      <w:r>
        <w:rPr>
          <w:rFonts w:hint="eastAsia" w:ascii="仿宋" w:hAnsi="仿宋" w:eastAsia="仿宋"/>
          <w:kern w:val="0"/>
          <w:sz w:val="32"/>
          <w:szCs w:val="32"/>
          <w:lang w:val="en-US" w:eastAsia="zh-CN"/>
        </w:rPr>
        <w:t>9</w:t>
      </w:r>
      <w:r>
        <w:rPr>
          <w:rFonts w:hint="eastAsia" w:ascii="仿宋" w:hAnsi="仿宋" w:eastAsia="仿宋"/>
          <w:sz w:val="32"/>
          <w:szCs w:val="32"/>
        </w:rPr>
        <w:t>月</w:t>
      </w:r>
      <w:r>
        <w:rPr>
          <w:rFonts w:hint="eastAsia" w:ascii="仿宋" w:hAnsi="仿宋" w:eastAsia="仿宋"/>
          <w:kern w:val="0"/>
          <w:sz w:val="32"/>
          <w:szCs w:val="32"/>
        </w:rPr>
        <w:t>1</w:t>
      </w:r>
      <w:r>
        <w:rPr>
          <w:rFonts w:hint="eastAsia" w:ascii="仿宋" w:hAnsi="仿宋" w:eastAsia="仿宋"/>
          <w:kern w:val="0"/>
          <w:sz w:val="32"/>
          <w:szCs w:val="32"/>
          <w:lang w:val="en-US" w:eastAsia="zh-CN"/>
        </w:rPr>
        <w:t>0</w:t>
      </w:r>
      <w:r>
        <w:rPr>
          <w:rFonts w:hint="eastAsia" w:ascii="仿宋" w:hAnsi="仿宋" w:eastAsia="仿宋"/>
          <w:sz w:val="32"/>
          <w:szCs w:val="32"/>
        </w:rPr>
        <w:t>日</w:t>
      </w:r>
    </w:p>
    <w:p>
      <w:pPr>
        <w:widowControl/>
        <w:rPr>
          <w:rFonts w:ascii="仿宋" w:hAnsi="仿宋" w:eastAsia="仿宋"/>
          <w:b/>
          <w:bCs/>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snapToGrid w:val="0"/>
        <w:spacing w:line="280" w:lineRule="exact"/>
        <w:jc w:val="left"/>
        <w:rPr>
          <w:rFonts w:ascii="小标宋" w:hAnsi="仿宋" w:eastAsia="小标宋" w:cs="黑体"/>
          <w:b/>
          <w:bCs/>
          <w:sz w:val="44"/>
          <w:szCs w:val="44"/>
        </w:rPr>
      </w:pPr>
    </w:p>
    <w:p>
      <w:pPr>
        <w:snapToGrid w:val="0"/>
        <w:spacing w:line="280" w:lineRule="exact"/>
        <w:jc w:val="left"/>
        <w:rPr>
          <w:rFonts w:ascii="小标宋" w:hAnsi="仿宋" w:eastAsia="小标宋" w:cs="黑体"/>
          <w:b/>
          <w:bCs/>
          <w:sz w:val="44"/>
          <w:szCs w:val="44"/>
        </w:rPr>
      </w:pPr>
    </w:p>
    <w:p>
      <w:pPr>
        <w:snapToGrid w:val="0"/>
        <w:spacing w:line="280" w:lineRule="exact"/>
        <w:jc w:val="left"/>
        <w:rPr>
          <w:rFonts w:ascii="小标宋" w:hAnsi="仿宋" w:eastAsia="小标宋" w:cs="黑体"/>
          <w:b/>
          <w:bCs/>
          <w:sz w:val="44"/>
          <w:szCs w:val="4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rPr>
        <w:t>______________________</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rPr>
        <w:t>__________</w:t>
      </w:r>
      <w:r>
        <w:rPr>
          <w:rFonts w:hint="eastAsia" w:ascii="仿宋" w:hAnsi="仿宋" w:eastAsia="仿宋" w:cs="微软雅黑"/>
          <w:sz w:val="32"/>
          <w:szCs w:val="32"/>
          <w:shd w:val="clear" w:color="auto" w:fill="FFFFFF"/>
        </w:rPr>
        <w:t>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Cs/>
          <w:kern w:val="0"/>
          <w:sz w:val="32"/>
          <w:szCs w:val="32"/>
        </w:rPr>
        <w:t>消防器材采购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业务编号：ZB/SC2021-HS</w:t>
      </w:r>
      <w:r>
        <w:rPr>
          <w:rFonts w:hint="eastAsia" w:ascii="仿宋" w:hAnsi="仿宋" w:eastAsia="仿宋" w:cs="仿宋_GB2312"/>
          <w:bCs/>
          <w:kern w:val="0"/>
          <w:sz w:val="32"/>
          <w:szCs w:val="32"/>
          <w:lang w:val="en-US" w:eastAsia="zh-CN"/>
        </w:rPr>
        <w:t>227</w:t>
      </w:r>
      <w:r>
        <w:rPr>
          <w:rFonts w:hint="eastAsia" w:ascii="仿宋" w:hAnsi="仿宋" w:eastAsia="仿宋" w:cs="仿宋_GB2312"/>
          <w:bCs/>
          <w:kern w:val="0"/>
          <w:sz w:val="32"/>
          <w:szCs w:val="32"/>
          <w:lang w:eastAsia="zh-CN"/>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u w:val="single"/>
          <w:shd w:val="clear" w:color="auto" w:fill="FFFFFF"/>
        </w:rPr>
        <w:t>2021</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9</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10</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2023</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9</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9</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p>
    <w:p>
      <w:pPr>
        <w:snapToGrid w:val="0"/>
        <w:spacing w:line="520" w:lineRule="exact"/>
        <w:rPr>
          <w:rFonts w:ascii="仿宋" w:hAnsi="仿宋" w:eastAsia="仿宋" w:cs="微软雅黑"/>
          <w:sz w:val="32"/>
          <w:szCs w:val="32"/>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职务：</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电话：</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xml:space="preserve">                         签署日期：</w:t>
      </w:r>
      <w:r>
        <w:rPr>
          <w:rFonts w:hint="eastAsia" w:ascii="仿宋" w:hAnsi="仿宋" w:eastAsia="仿宋" w:cs="微软雅黑"/>
          <w:sz w:val="32"/>
          <w:szCs w:val="32"/>
          <w:shd w:val="clear" w:color="auto" w:fill="FFFFFF"/>
        </w:rPr>
        <w:t>2021</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lang w:val="en-US" w:eastAsia="zh-CN"/>
        </w:rPr>
        <w:t>9</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1</w:t>
      </w:r>
      <w:r>
        <w:rPr>
          <w:rFonts w:hint="eastAsia" w:ascii="仿宋" w:hAnsi="仿宋" w:eastAsia="仿宋" w:cs="微软雅黑"/>
          <w:sz w:val="32"/>
          <w:szCs w:val="32"/>
          <w:shd w:val="clear" w:color="auto" w:fill="FFFFFF"/>
          <w:lang w:val="en-US" w:eastAsia="zh-CN"/>
        </w:rPr>
        <w:t>0</w:t>
      </w:r>
      <w:r>
        <w:rPr>
          <w:rFonts w:hint="eastAsia" w:ascii="仿宋" w:hAnsi="仿宋" w:eastAsia="仿宋" w:cs="仿宋_GB2312"/>
          <w:sz w:val="32"/>
          <w:szCs w:val="32"/>
          <w:shd w:val="clear" w:color="auto" w:fill="FFFFFF"/>
        </w:rPr>
        <w:t>日</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仿宋" w:hAnsi="仿宋" w:eastAsia="仿宋" w:cs="微软雅黑"/>
          <w:sz w:val="28"/>
          <w:szCs w:val="32"/>
          <w:shd w:val="clear" w:color="auto" w:fill="FFFFFF"/>
        </w:rPr>
      </w:pPr>
      <w:r>
        <w:rPr>
          <w:rFonts w:hint="eastAsia" w:ascii="仿宋" w:hAnsi="仿宋" w:eastAsia="仿宋" w:cs="仿宋_GB2312"/>
          <w:sz w:val="28"/>
          <w:szCs w:val="32"/>
          <w:shd w:val="clear" w:color="auto" w:fill="FFFFFF"/>
        </w:rPr>
        <w:t>被授权人身份证（正、反面）：授权人身份证（正、反面）：</w:t>
      </w:r>
    </w:p>
    <w:p>
      <w:pPr>
        <w:snapToGrid w:val="0"/>
        <w:spacing w:line="420" w:lineRule="exact"/>
        <w:rPr>
          <w:rFonts w:ascii="宋体" w:hAnsi="宋体" w:cs="仿宋_GB2312"/>
          <w:b/>
          <w:sz w:val="32"/>
          <w:szCs w:val="32"/>
        </w:rPr>
      </w:pPr>
    </w:p>
    <w:p>
      <w:pPr>
        <w:snapToGrid w:val="0"/>
        <w:spacing w:line="420" w:lineRule="exact"/>
        <w:rPr>
          <w:rFonts w:ascii="宋体" w:hAnsi="宋体" w:cs="仿宋_GB2312"/>
          <w:b/>
          <w:sz w:val="32"/>
          <w:szCs w:val="32"/>
        </w:rPr>
      </w:pPr>
    </w:p>
    <w:p>
      <w:pPr>
        <w:snapToGrid w:val="0"/>
        <w:spacing w:line="42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bCs/>
          <w:kern w:val="0"/>
          <w:sz w:val="32"/>
          <w:szCs w:val="32"/>
        </w:rPr>
        <w:t>消防器材采购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业务编号：ZB/SC2021-HS</w:t>
      </w:r>
      <w:r>
        <w:rPr>
          <w:rFonts w:hint="eastAsia" w:ascii="仿宋" w:hAnsi="仿宋" w:eastAsia="仿宋" w:cs="仿宋_GB2312"/>
          <w:bCs/>
          <w:kern w:val="0"/>
          <w:sz w:val="32"/>
          <w:szCs w:val="32"/>
          <w:lang w:val="en-US" w:eastAsia="zh-CN"/>
        </w:rPr>
        <w:t>227</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招标</w:t>
      </w:r>
      <w:r>
        <w:rPr>
          <w:rFonts w:hint="eastAsia" w:ascii="仿宋" w:hAnsi="仿宋" w:eastAsia="仿宋" w:cs="仿宋_GB2312"/>
          <w:sz w:val="32"/>
          <w:szCs w:val="32"/>
        </w:rPr>
        <w:t>项目的投标，现承诺如下：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60" w:lineRule="exact"/>
        <w:ind w:firstLine="640" w:firstLineChars="200"/>
        <w:rPr>
          <w:rFonts w:ascii="仿宋" w:hAnsi="仿宋" w:eastAsia="仿宋" w:cs="仿宋_GB2312"/>
          <w:sz w:val="32"/>
          <w:szCs w:val="32"/>
        </w:rPr>
      </w:pPr>
    </w:p>
    <w:p>
      <w:pPr>
        <w:snapToGrid w:val="0"/>
        <w:spacing w:line="460" w:lineRule="exact"/>
        <w:ind w:firstLine="2673" w:firstLineChars="832"/>
        <w:rPr>
          <w:rFonts w:ascii="仿宋" w:hAnsi="仿宋" w:eastAsia="仿宋"/>
          <w:b/>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jc w:val="center"/>
      </w:pPr>
      <w:r>
        <w:rPr>
          <w:rFonts w:hint="eastAsia" w:ascii="仿宋" w:hAnsi="仿宋" w:eastAsia="仿宋" w:cs="仿宋_GB2312"/>
          <w:bCs/>
          <w:sz w:val="32"/>
          <w:szCs w:val="32"/>
        </w:rPr>
        <w:t xml:space="preserve">                日期：2021年</w:t>
      </w:r>
      <w:r>
        <w:rPr>
          <w:rFonts w:hint="eastAsia" w:ascii="仿宋" w:hAnsi="仿宋" w:eastAsia="仿宋" w:cs="仿宋_GB2312"/>
          <w:bCs/>
          <w:sz w:val="32"/>
          <w:szCs w:val="32"/>
          <w:lang w:val="en-US" w:eastAsia="zh-CN"/>
        </w:rPr>
        <w:t>9</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10</w:t>
      </w:r>
      <w:bookmarkStart w:id="0" w:name="_GoBack"/>
      <w:bookmarkEnd w:id="0"/>
      <w:r>
        <w:rPr>
          <w:rFonts w:hint="eastAsia" w:ascii="仿宋" w:hAnsi="仿宋" w:eastAsia="仿宋" w:cs="仿宋_GB2312"/>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3F7F7"/>
    <w:multiLevelType w:val="singleLevel"/>
    <w:tmpl w:val="FF43F7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7522"/>
    <w:rsid w:val="00056B21"/>
    <w:rsid w:val="00126B56"/>
    <w:rsid w:val="002A5E52"/>
    <w:rsid w:val="00366903"/>
    <w:rsid w:val="004C7522"/>
    <w:rsid w:val="00545204"/>
    <w:rsid w:val="00715C65"/>
    <w:rsid w:val="009C09A3"/>
    <w:rsid w:val="00A840DD"/>
    <w:rsid w:val="00A869C5"/>
    <w:rsid w:val="00AD01CB"/>
    <w:rsid w:val="00C24A1B"/>
    <w:rsid w:val="00E1672D"/>
    <w:rsid w:val="00F44576"/>
    <w:rsid w:val="07765657"/>
    <w:rsid w:val="18353ABD"/>
    <w:rsid w:val="62955328"/>
    <w:rsid w:val="7390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71"/>
    <w:basedOn w:val="5"/>
    <w:uiPriority w:val="0"/>
    <w:rPr>
      <w:rFonts w:ascii="仿宋" w:hAnsi="仿宋" w:eastAsia="仿宋" w:cs="仿宋"/>
      <w:b/>
      <w:bCs/>
      <w:color w:val="000000"/>
      <w:sz w:val="24"/>
      <w:szCs w:val="24"/>
      <w:u w:val="none"/>
    </w:rPr>
  </w:style>
  <w:style w:type="character" w:customStyle="1" w:styleId="9">
    <w:name w:val="font11"/>
    <w:basedOn w:val="5"/>
    <w:uiPriority w:val="0"/>
    <w:rPr>
      <w:rFonts w:hint="eastAsia" w:ascii="小标宋" w:hAnsi="小标宋" w:eastAsia="小标宋" w:cs="小标宋"/>
      <w:b/>
      <w:bCs/>
      <w:color w:val="000000"/>
      <w:sz w:val="44"/>
      <w:szCs w:val="44"/>
      <w:u w:val="none"/>
    </w:rPr>
  </w:style>
  <w:style w:type="character" w:customStyle="1" w:styleId="10">
    <w:name w:val="font51"/>
    <w:basedOn w:val="5"/>
    <w:uiPriority w:val="0"/>
    <w:rPr>
      <w:rFonts w:hint="eastAsia" w:ascii="仿宋" w:hAnsi="仿宋" w:eastAsia="仿宋" w:cs="仿宋"/>
      <w:color w:val="000000"/>
      <w:sz w:val="16"/>
      <w:szCs w:val="16"/>
      <w:u w:val="none"/>
    </w:rPr>
  </w:style>
  <w:style w:type="character" w:customStyle="1" w:styleId="11">
    <w:name w:val="font61"/>
    <w:basedOn w:val="5"/>
    <w:uiPriority w:val="0"/>
    <w:rPr>
      <w:rFonts w:hint="eastAsia" w:ascii="仿宋" w:hAnsi="仿宋" w:eastAsia="仿宋" w:cs="仿宋"/>
      <w:color w:val="000000"/>
      <w:sz w:val="16"/>
      <w:szCs w:val="16"/>
      <w:u w:val="none"/>
      <w:vertAlign w:val="sub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737</Words>
  <Characters>4204</Characters>
  <Lines>35</Lines>
  <Paragraphs>9</Paragraphs>
  <TotalTime>3</TotalTime>
  <ScaleCrop>false</ScaleCrop>
  <LinksUpToDate>false</LinksUpToDate>
  <CharactersWithSpaces>4932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2021-03-15T08:09:00Z</dcterms:created>
  <dc:creator>彭志鹏</dc:creator>
  <cp:lastModifiedBy>Administrator</cp:lastModifiedBy>
  <cp:lastPrinted>2021-03-15T09:44:00Z</cp:lastPrinted>
  <dcterms:modified xsi:type="dcterms:W3CDTF">2021-09-10T08:02:09Z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29F29380B0A14C08B8DEB289B69A5BF4</vt:lpwstr>
  </property>
</Properties>
</file>